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36" w:rsidRDefault="00E17930" w:rsidP="009C01EE">
      <w:pPr>
        <w:jc w:val="center"/>
        <w:rPr>
          <w:b/>
          <w:bCs/>
          <w:lang w:val="uk-UA"/>
        </w:rPr>
      </w:pPr>
      <w:r w:rsidRPr="00CF5486">
        <w:rPr>
          <w:b/>
          <w:bCs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A5F36">
        <w:rPr>
          <w:b/>
          <w:bCs/>
          <w:lang w:val="uk-UA"/>
        </w:rPr>
        <w:t xml:space="preserve"> «</w:t>
      </w:r>
      <w:r w:rsidR="002A5F36" w:rsidRPr="002A5F36">
        <w:rPr>
          <w:b/>
          <w:bCs/>
        </w:rPr>
        <w:t>П</w:t>
      </w:r>
      <w:r w:rsidR="002A5F36">
        <w:rPr>
          <w:b/>
          <w:bCs/>
          <w:lang w:val="uk-UA"/>
        </w:rPr>
        <w:t xml:space="preserve">ОСЛУГИ З ПЕРЕВЕЗЕННЯ УЧНІВ ТА ПЕДАГОГІЧНИХ ПРАЦІВНИКІВ» </w:t>
      </w:r>
    </w:p>
    <w:p w:rsidR="00A3200D" w:rsidRPr="00A3200D" w:rsidRDefault="00A3200D" w:rsidP="002A5F36">
      <w:pPr>
        <w:rPr>
          <w:bCs/>
          <w:lang w:val="uk-UA"/>
        </w:rPr>
      </w:pPr>
      <w:r w:rsidRPr="00A3200D">
        <w:rPr>
          <w:bCs/>
        </w:rPr>
        <w:t>ДК</w:t>
      </w:r>
      <w:r w:rsidR="002A5F36" w:rsidRPr="00A3200D">
        <w:rPr>
          <w:bCs/>
        </w:rPr>
        <w:t>021:2015</w:t>
      </w:r>
      <w:r w:rsidRPr="00A3200D">
        <w:rPr>
          <w:bCs/>
          <w:lang w:val="uk-UA"/>
        </w:rPr>
        <w:t>-</w:t>
      </w:r>
      <w:r w:rsidRPr="00A3200D">
        <w:rPr>
          <w:bCs/>
        </w:rPr>
        <w:t>60130000-8-</w:t>
      </w:r>
      <w:r w:rsidRPr="00A3200D">
        <w:rPr>
          <w:bCs/>
          <w:lang w:val="uk-UA"/>
        </w:rPr>
        <w:t>П</w:t>
      </w:r>
      <w:r w:rsidR="002A5F36" w:rsidRPr="00A3200D">
        <w:rPr>
          <w:bCs/>
        </w:rPr>
        <w:t>ослуги</w:t>
      </w:r>
      <w:r w:rsidR="00C530E3">
        <w:rPr>
          <w:bCs/>
          <w:lang w:val="uk-UA"/>
        </w:rPr>
        <w:t xml:space="preserve"> </w:t>
      </w:r>
      <w:r w:rsidR="002A5F36" w:rsidRPr="00A3200D">
        <w:rPr>
          <w:bCs/>
        </w:rPr>
        <w:t>спеціалізованих</w:t>
      </w:r>
      <w:r w:rsidR="00C530E3">
        <w:rPr>
          <w:bCs/>
          <w:lang w:val="uk-UA"/>
        </w:rPr>
        <w:t xml:space="preserve"> </w:t>
      </w:r>
      <w:r w:rsidRPr="00A3200D">
        <w:rPr>
          <w:bCs/>
        </w:rPr>
        <w:t>автомобільних</w:t>
      </w:r>
      <w:r w:rsidR="00C530E3">
        <w:rPr>
          <w:bCs/>
          <w:lang w:val="uk-UA"/>
        </w:rPr>
        <w:t xml:space="preserve"> </w:t>
      </w:r>
      <w:r w:rsidRPr="00A3200D">
        <w:rPr>
          <w:bCs/>
        </w:rPr>
        <w:t>перевезень</w:t>
      </w:r>
      <w:r w:rsidR="00C530E3">
        <w:rPr>
          <w:bCs/>
          <w:lang w:val="uk-UA"/>
        </w:rPr>
        <w:t xml:space="preserve"> </w:t>
      </w:r>
      <w:r w:rsidR="002A5F36" w:rsidRPr="00A3200D">
        <w:rPr>
          <w:bCs/>
        </w:rPr>
        <w:t>пасажирів</w:t>
      </w:r>
      <w:r w:rsidR="002A5F36" w:rsidRPr="00A3200D">
        <w:rPr>
          <w:bCs/>
          <w:lang w:val="uk-UA"/>
        </w:rPr>
        <w:t>:</w:t>
      </w:r>
    </w:p>
    <w:p w:rsidR="00A3200D" w:rsidRPr="00A3200D" w:rsidRDefault="00A3200D" w:rsidP="002A5F36">
      <w:pPr>
        <w:rPr>
          <w:bCs/>
          <w:lang w:val="uk-UA"/>
        </w:rPr>
      </w:pPr>
    </w:p>
    <w:p w:rsidR="002A5F36" w:rsidRPr="006D0612" w:rsidRDefault="005D673C" w:rsidP="006D0612">
      <w:pPr>
        <w:widowControl/>
        <w:suppressAutoHyphens w:val="0"/>
        <w:spacing w:line="160" w:lineRule="atLeast"/>
        <w:rPr>
          <w:rFonts w:ascii="Arial" w:hAnsi="Arial" w:cs="Arial"/>
          <w:color w:val="6D6D6D"/>
          <w:sz w:val="14"/>
          <w:szCs w:val="14"/>
          <w:lang w:val="uk-UA"/>
        </w:rPr>
      </w:pPr>
      <w:hyperlink r:id="rId7" w:tgtFrame="_blank" w:tooltip="Оголошення на порталі Уповноваженого органу" w:history="1">
        <w:r w:rsidR="006D0612" w:rsidRPr="006D0612">
          <w:rPr>
            <w:rFonts w:ascii="Arial" w:hAnsi="Arial" w:cs="Arial"/>
            <w:color w:val="000000"/>
            <w:sz w:val="14"/>
            <w:szCs w:val="14"/>
            <w:bdr w:val="none" w:sz="0" w:space="0" w:color="auto" w:frame="1"/>
            <w:lang w:val="uk-UA"/>
          </w:rPr>
          <w:br/>
        </w:r>
        <w:r w:rsidR="006D0612" w:rsidRPr="006D0612">
          <w:rPr>
            <w:color w:val="000000"/>
            <w:lang w:val="uk-UA"/>
          </w:rPr>
          <w:t>UA-2025-08-15-008378-a</w:t>
        </w:r>
      </w:hyperlink>
      <w:r w:rsidR="006D0612">
        <w:rPr>
          <w:rFonts w:ascii="Arial" w:hAnsi="Arial" w:cs="Arial"/>
          <w:color w:val="6D6D6D"/>
          <w:sz w:val="14"/>
          <w:szCs w:val="14"/>
          <w:lang w:val="uk-UA"/>
        </w:rPr>
        <w:t xml:space="preserve">  </w:t>
      </w:r>
      <w:r w:rsidR="002A5F36" w:rsidRPr="00A3200D">
        <w:rPr>
          <w:bCs/>
          <w:lang w:val="uk-UA"/>
        </w:rPr>
        <w:t xml:space="preserve">на очікувану вартість </w:t>
      </w:r>
      <w:r w:rsidR="00A85403" w:rsidRPr="00A3200D">
        <w:rPr>
          <w:bCs/>
          <w:lang w:val="uk-UA"/>
        </w:rPr>
        <w:t>5</w:t>
      </w:r>
      <w:r w:rsidR="006D0612">
        <w:rPr>
          <w:bCs/>
          <w:lang w:val="uk-UA"/>
        </w:rPr>
        <w:t>58322</w:t>
      </w:r>
      <w:r w:rsidR="002A5F36" w:rsidRPr="00A3200D">
        <w:rPr>
          <w:bCs/>
          <w:lang w:val="uk-UA"/>
        </w:rPr>
        <w:t>,</w:t>
      </w:r>
      <w:r w:rsidR="006D0612">
        <w:rPr>
          <w:bCs/>
          <w:lang w:val="uk-UA"/>
        </w:rPr>
        <w:t>5</w:t>
      </w:r>
      <w:r w:rsidR="002A5F36" w:rsidRPr="00A3200D">
        <w:rPr>
          <w:bCs/>
          <w:lang w:val="uk-UA"/>
        </w:rPr>
        <w:t>0 грн.</w:t>
      </w:r>
    </w:p>
    <w:p w:rsidR="00E17930" w:rsidRPr="00A3200D" w:rsidRDefault="002A5F36" w:rsidP="009C01EE">
      <w:pPr>
        <w:rPr>
          <w:bCs/>
          <w:lang w:val="uk-UA"/>
        </w:rPr>
      </w:pPr>
      <w:r w:rsidRPr="00A3200D">
        <w:rPr>
          <w:bCs/>
          <w:lang w:val="uk-UA"/>
        </w:rPr>
        <w:t>Оголошення про проведення відкритих торгів з особливостями</w:t>
      </w:r>
    </w:p>
    <w:p w:rsidR="00E17930" w:rsidRPr="002A5F36" w:rsidRDefault="00E17930" w:rsidP="009C01EE">
      <w:pPr>
        <w:rPr>
          <w:lang w:val="uk-UA"/>
        </w:rPr>
      </w:pPr>
      <w:r w:rsidRPr="00C530E3">
        <w:rPr>
          <w:lang w:val="uk-UA"/>
        </w:rPr>
        <w:t xml:space="preserve">1. Найменування: </w:t>
      </w:r>
      <w:r w:rsidRPr="00C530E3">
        <w:rPr>
          <w:bCs/>
          <w:color w:val="000000"/>
          <w:lang w:val="uk-UA"/>
        </w:rPr>
        <w:t>Андріївський</w:t>
      </w:r>
      <w:r w:rsidR="00943D87">
        <w:rPr>
          <w:bCs/>
          <w:color w:val="000000"/>
          <w:lang w:val="uk-UA"/>
        </w:rPr>
        <w:t xml:space="preserve"> </w:t>
      </w:r>
      <w:r w:rsidRPr="00C530E3">
        <w:rPr>
          <w:bCs/>
          <w:color w:val="000000"/>
          <w:lang w:val="uk-UA"/>
        </w:rPr>
        <w:t>ліцей</w:t>
      </w:r>
      <w:r w:rsidR="006D0612">
        <w:rPr>
          <w:bCs/>
          <w:color w:val="000000"/>
          <w:lang w:val="uk-UA"/>
        </w:rPr>
        <w:t xml:space="preserve"> </w:t>
      </w:r>
      <w:r w:rsidRPr="00C530E3">
        <w:rPr>
          <w:bCs/>
          <w:color w:val="000000"/>
          <w:lang w:val="uk-UA"/>
        </w:rPr>
        <w:t>Полтавської</w:t>
      </w:r>
      <w:r w:rsidR="006D0612">
        <w:rPr>
          <w:bCs/>
          <w:color w:val="000000"/>
          <w:lang w:val="uk-UA"/>
        </w:rPr>
        <w:t xml:space="preserve"> </w:t>
      </w:r>
      <w:r w:rsidRPr="00C530E3">
        <w:rPr>
          <w:bCs/>
          <w:color w:val="000000"/>
          <w:lang w:val="uk-UA"/>
        </w:rPr>
        <w:t>обласної ради</w:t>
      </w:r>
      <w:r w:rsidR="002A5F36" w:rsidRPr="00A3200D">
        <w:rPr>
          <w:bCs/>
          <w:color w:val="000000"/>
          <w:lang w:val="uk-UA"/>
        </w:rPr>
        <w:t>.</w:t>
      </w:r>
    </w:p>
    <w:p w:rsidR="00E17930" w:rsidRPr="00A3200D" w:rsidRDefault="00E17930" w:rsidP="009C01EE">
      <w:pPr>
        <w:rPr>
          <w:lang w:val="uk-UA"/>
        </w:rPr>
      </w:pPr>
      <w:r w:rsidRPr="00C530E3">
        <w:rPr>
          <w:lang w:val="uk-UA"/>
        </w:rPr>
        <w:t xml:space="preserve">2. Місце знаходження: </w:t>
      </w:r>
      <w:r w:rsidRPr="00C530E3">
        <w:rPr>
          <w:bCs/>
          <w:lang w:val="uk-UA"/>
        </w:rPr>
        <w:t xml:space="preserve">вул. </w:t>
      </w:r>
      <w:r w:rsidRPr="00A3200D">
        <w:rPr>
          <w:bCs/>
        </w:rPr>
        <w:t xml:space="preserve">Шкільна, 12, с. Андріївка, </w:t>
      </w:r>
      <w:r w:rsidR="002A5F36" w:rsidRPr="00A3200D">
        <w:rPr>
          <w:bCs/>
          <w:lang w:val="uk-UA"/>
        </w:rPr>
        <w:t xml:space="preserve">Полтавський район, </w:t>
      </w:r>
      <w:r w:rsidRPr="00A3200D">
        <w:rPr>
          <w:bCs/>
        </w:rPr>
        <w:t>Полтавська область, 3935</w:t>
      </w:r>
      <w:r w:rsidR="006D0612">
        <w:rPr>
          <w:bCs/>
          <w:lang w:val="uk-UA"/>
        </w:rPr>
        <w:t>2</w:t>
      </w:r>
    </w:p>
    <w:p w:rsidR="00E17930" w:rsidRPr="00A3200D" w:rsidRDefault="00E17930" w:rsidP="009C01EE">
      <w:r w:rsidRPr="00CF5486">
        <w:t>3. Код ЄДРПОУ</w:t>
      </w:r>
      <w:r w:rsidRPr="00A3200D">
        <w:t xml:space="preserve">: </w:t>
      </w:r>
      <w:r w:rsidRPr="00A3200D">
        <w:rPr>
          <w:bCs/>
          <w:color w:val="000000"/>
        </w:rPr>
        <w:t>04590694</w:t>
      </w:r>
    </w:p>
    <w:p w:rsidR="00E17930" w:rsidRPr="00A3200D" w:rsidRDefault="00E17930" w:rsidP="009C01EE">
      <w:pPr>
        <w:rPr>
          <w:lang w:val="uk-UA"/>
        </w:rPr>
      </w:pPr>
      <w:r w:rsidRPr="00A3200D">
        <w:t>4</w:t>
      </w:r>
      <w:r w:rsidR="00A3200D">
        <w:t>. Категорія предмета закупівлі:</w:t>
      </w:r>
      <w:r w:rsidR="006D0612">
        <w:rPr>
          <w:lang w:val="uk-UA"/>
        </w:rPr>
        <w:t xml:space="preserve"> </w:t>
      </w:r>
      <w:r w:rsidR="00806FF2" w:rsidRPr="00A3200D">
        <w:rPr>
          <w:bCs/>
          <w:color w:val="000000"/>
          <w:lang w:val="uk-UA"/>
        </w:rPr>
        <w:t>Послуги</w:t>
      </w:r>
    </w:p>
    <w:p w:rsidR="00E17930" w:rsidRPr="0078190C" w:rsidRDefault="00E17930" w:rsidP="009C01EE">
      <w:pPr>
        <w:rPr>
          <w:bCs/>
          <w:lang w:val="uk-UA"/>
        </w:rPr>
      </w:pPr>
      <w:r w:rsidRPr="006D0612">
        <w:rPr>
          <w:lang w:val="uk-UA"/>
        </w:rPr>
        <w:t>5. Назва предмету закупівлі</w:t>
      </w:r>
      <w:r w:rsidR="006D0612">
        <w:rPr>
          <w:lang w:val="uk-UA"/>
        </w:rPr>
        <w:t xml:space="preserve"> </w:t>
      </w:r>
      <w:r w:rsidRPr="006D0612">
        <w:rPr>
          <w:lang w:val="uk-UA"/>
        </w:rPr>
        <w:t>із</w:t>
      </w:r>
      <w:r w:rsidR="006D0612">
        <w:rPr>
          <w:lang w:val="uk-UA"/>
        </w:rPr>
        <w:t xml:space="preserve"> </w:t>
      </w:r>
      <w:r w:rsidRPr="006D0612">
        <w:rPr>
          <w:lang w:val="uk-UA"/>
        </w:rPr>
        <w:t>зазначенням коду за Єдиним</w:t>
      </w:r>
      <w:r w:rsidR="006D0612">
        <w:rPr>
          <w:lang w:val="uk-UA"/>
        </w:rPr>
        <w:t xml:space="preserve"> </w:t>
      </w:r>
      <w:r w:rsidRPr="006D0612">
        <w:rPr>
          <w:lang w:val="uk-UA"/>
        </w:rPr>
        <w:t xml:space="preserve">закупівельним словником: </w:t>
      </w:r>
      <w:r w:rsidR="002A5F36" w:rsidRPr="006D0612">
        <w:rPr>
          <w:bCs/>
          <w:lang w:val="uk-UA"/>
        </w:rPr>
        <w:t>Послуги</w:t>
      </w:r>
      <w:r w:rsidR="006D0612">
        <w:rPr>
          <w:bCs/>
          <w:lang w:val="uk-UA"/>
        </w:rPr>
        <w:t xml:space="preserve"> </w:t>
      </w:r>
      <w:r w:rsidR="002A5F36" w:rsidRPr="006D0612">
        <w:rPr>
          <w:bCs/>
          <w:lang w:val="uk-UA"/>
        </w:rPr>
        <w:t>спеціалізованих</w:t>
      </w:r>
      <w:r w:rsidR="006D0612">
        <w:rPr>
          <w:bCs/>
          <w:lang w:val="uk-UA"/>
        </w:rPr>
        <w:t xml:space="preserve"> </w:t>
      </w:r>
      <w:r w:rsidR="002A5F36" w:rsidRPr="006D0612">
        <w:rPr>
          <w:bCs/>
          <w:lang w:val="uk-UA"/>
        </w:rPr>
        <w:t>автомобільних</w:t>
      </w:r>
      <w:r w:rsidR="006D0612">
        <w:rPr>
          <w:bCs/>
          <w:lang w:val="uk-UA"/>
        </w:rPr>
        <w:t xml:space="preserve"> </w:t>
      </w:r>
      <w:r w:rsidR="002A5F36" w:rsidRPr="006D0612">
        <w:rPr>
          <w:bCs/>
          <w:lang w:val="uk-UA"/>
        </w:rPr>
        <w:t>перевезень</w:t>
      </w:r>
      <w:r w:rsidR="006D0612">
        <w:rPr>
          <w:bCs/>
          <w:lang w:val="uk-UA"/>
        </w:rPr>
        <w:t xml:space="preserve"> </w:t>
      </w:r>
      <w:r w:rsidR="002A5F36" w:rsidRPr="006D0612">
        <w:rPr>
          <w:bCs/>
          <w:lang w:val="uk-UA"/>
        </w:rPr>
        <w:t>пасажирі</w:t>
      </w:r>
      <w:r w:rsidR="0078190C">
        <w:rPr>
          <w:bCs/>
          <w:lang w:val="uk-UA"/>
        </w:rPr>
        <w:t>в</w:t>
      </w:r>
      <w:r w:rsidR="006D0612">
        <w:rPr>
          <w:bCs/>
          <w:lang w:val="uk-UA"/>
        </w:rPr>
        <w:t xml:space="preserve"> </w:t>
      </w:r>
      <w:r w:rsidR="002A5F36" w:rsidRPr="00A3200D">
        <w:rPr>
          <w:bCs/>
          <w:lang w:val="uk-UA"/>
        </w:rPr>
        <w:t>(К</w:t>
      </w:r>
      <w:r w:rsidR="002A5F36" w:rsidRPr="006D0612">
        <w:rPr>
          <w:bCs/>
          <w:lang w:val="uk-UA"/>
        </w:rPr>
        <w:t>од</w:t>
      </w:r>
      <w:r w:rsidR="006D0612">
        <w:rPr>
          <w:bCs/>
          <w:lang w:val="uk-UA"/>
        </w:rPr>
        <w:t xml:space="preserve"> </w:t>
      </w:r>
      <w:r w:rsidR="002A5F36" w:rsidRPr="006D0612">
        <w:rPr>
          <w:bCs/>
          <w:lang w:val="uk-UA"/>
        </w:rPr>
        <w:t xml:space="preserve">ДК 021:2015– 60130000-8 </w:t>
      </w:r>
      <w:r w:rsidR="006D0612">
        <w:rPr>
          <w:bCs/>
          <w:lang w:val="uk-UA"/>
        </w:rPr>
        <w:t>–</w:t>
      </w:r>
      <w:r w:rsidR="002A5F36" w:rsidRPr="006D0612">
        <w:rPr>
          <w:bCs/>
          <w:lang w:val="uk-UA"/>
        </w:rPr>
        <w:t xml:space="preserve"> Послуги</w:t>
      </w:r>
      <w:r w:rsidR="006D0612">
        <w:rPr>
          <w:bCs/>
          <w:lang w:val="uk-UA"/>
        </w:rPr>
        <w:t xml:space="preserve"> </w:t>
      </w:r>
      <w:r w:rsidR="002A5F36" w:rsidRPr="006D0612">
        <w:rPr>
          <w:bCs/>
          <w:lang w:val="uk-UA"/>
        </w:rPr>
        <w:t>спеціалізованих</w:t>
      </w:r>
      <w:r w:rsidR="006D0612">
        <w:rPr>
          <w:bCs/>
          <w:lang w:val="uk-UA"/>
        </w:rPr>
        <w:t xml:space="preserve"> </w:t>
      </w:r>
      <w:r w:rsidR="002A5F36" w:rsidRPr="006D0612">
        <w:rPr>
          <w:bCs/>
          <w:lang w:val="uk-UA"/>
        </w:rPr>
        <w:t>автомобільних</w:t>
      </w:r>
      <w:r w:rsidR="006D0612">
        <w:rPr>
          <w:bCs/>
          <w:lang w:val="uk-UA"/>
        </w:rPr>
        <w:t xml:space="preserve"> </w:t>
      </w:r>
      <w:r w:rsidR="002A5F36" w:rsidRPr="006D0612">
        <w:rPr>
          <w:bCs/>
          <w:lang w:val="uk-UA"/>
        </w:rPr>
        <w:t>перевезень</w:t>
      </w:r>
      <w:r w:rsidR="006D0612">
        <w:rPr>
          <w:bCs/>
          <w:lang w:val="uk-UA"/>
        </w:rPr>
        <w:t xml:space="preserve"> </w:t>
      </w:r>
      <w:r w:rsidR="002A5F36" w:rsidRPr="006D0612">
        <w:rPr>
          <w:bCs/>
          <w:lang w:val="uk-UA"/>
        </w:rPr>
        <w:t>пасажирів</w:t>
      </w:r>
      <w:r w:rsidR="002A5F36" w:rsidRPr="00A3200D">
        <w:rPr>
          <w:bCs/>
          <w:lang w:val="uk-UA"/>
        </w:rPr>
        <w:t>).</w:t>
      </w:r>
    </w:p>
    <w:p w:rsidR="00E17930" w:rsidRPr="00A3200D" w:rsidRDefault="00E17930" w:rsidP="009C01EE">
      <w:r w:rsidRPr="00A3200D">
        <w:t xml:space="preserve">6. Дата оголошення: </w:t>
      </w:r>
      <w:r w:rsidR="006D0612">
        <w:rPr>
          <w:bCs/>
          <w:color w:val="000000"/>
          <w:lang w:val="uk-UA"/>
        </w:rPr>
        <w:t>серп</w:t>
      </w:r>
      <w:r w:rsidR="00A85403" w:rsidRPr="00A3200D">
        <w:rPr>
          <w:bCs/>
          <w:color w:val="000000"/>
          <w:lang w:val="uk-UA"/>
        </w:rPr>
        <w:t xml:space="preserve">ень </w:t>
      </w:r>
      <w:r w:rsidR="00806FF2" w:rsidRPr="00A3200D">
        <w:rPr>
          <w:bCs/>
          <w:color w:val="000000"/>
        </w:rPr>
        <w:t>202</w:t>
      </w:r>
      <w:r w:rsidR="00806FF2" w:rsidRPr="00A3200D">
        <w:rPr>
          <w:bCs/>
          <w:color w:val="000000"/>
          <w:lang w:val="uk-UA"/>
        </w:rPr>
        <w:t>5</w:t>
      </w:r>
      <w:r w:rsidRPr="00A3200D">
        <w:rPr>
          <w:bCs/>
          <w:color w:val="000000"/>
        </w:rPr>
        <w:t xml:space="preserve"> року</w:t>
      </w:r>
    </w:p>
    <w:p w:rsidR="00E17930" w:rsidRPr="00A3200D" w:rsidRDefault="00E17930" w:rsidP="009C01EE">
      <w:pPr>
        <w:rPr>
          <w:lang w:val="uk-UA"/>
        </w:rPr>
      </w:pPr>
      <w:r w:rsidRPr="00A3200D">
        <w:t xml:space="preserve">7. Процедура закупівлі: </w:t>
      </w:r>
      <w:r w:rsidR="00806FF2" w:rsidRPr="00A3200D">
        <w:rPr>
          <w:bCs/>
          <w:lang w:val="uk-UA"/>
        </w:rPr>
        <w:t>В</w:t>
      </w:r>
      <w:r w:rsidRPr="00A3200D">
        <w:rPr>
          <w:bCs/>
        </w:rPr>
        <w:t>ідкриті торги</w:t>
      </w:r>
      <w:r w:rsidR="00806FF2" w:rsidRPr="00A3200D">
        <w:rPr>
          <w:bCs/>
          <w:lang w:val="uk-UA"/>
        </w:rPr>
        <w:t xml:space="preserve"> з особливостями</w:t>
      </w:r>
    </w:p>
    <w:p w:rsidR="00E17930" w:rsidRPr="00A3200D" w:rsidRDefault="00E17930" w:rsidP="009C01EE">
      <w:r w:rsidRPr="00A3200D">
        <w:t>8. Ідентифікатори в електронній системі публічних закупівель:</w:t>
      </w:r>
    </w:p>
    <w:p w:rsidR="006D0612" w:rsidRPr="006D0612" w:rsidRDefault="00E17930" w:rsidP="006D0612">
      <w:pPr>
        <w:spacing w:line="160" w:lineRule="atLeast"/>
        <w:rPr>
          <w:rFonts w:ascii="Arial" w:hAnsi="Arial" w:cs="Arial"/>
          <w:color w:val="6D6D6D"/>
          <w:sz w:val="14"/>
          <w:szCs w:val="14"/>
          <w:lang w:val="uk-UA"/>
        </w:rPr>
      </w:pPr>
      <w:r w:rsidRPr="00A3200D">
        <w:t xml:space="preserve">8.1. Ідентифікатор плану: </w:t>
      </w:r>
      <w:hyperlink r:id="rId8" w:history="1">
        <w:r w:rsidR="006D0612" w:rsidRPr="006D0612">
          <w:rPr>
            <w:color w:val="000000"/>
            <w:lang w:val="uk-UA"/>
          </w:rPr>
          <w:t>UA-P-2025-08-15-009501-a</w:t>
        </w:r>
      </w:hyperlink>
    </w:p>
    <w:p w:rsidR="00806FF2" w:rsidRPr="00A3200D" w:rsidRDefault="00E17930" w:rsidP="009C01EE">
      <w:pPr>
        <w:rPr>
          <w:bCs/>
          <w:color w:val="000000"/>
          <w:lang w:val="uk-UA"/>
        </w:rPr>
      </w:pPr>
      <w:r w:rsidRPr="00A3200D">
        <w:t xml:space="preserve">8.2. Ідентифікаторзакупівлі: </w:t>
      </w:r>
      <w:r w:rsidR="006D0612" w:rsidRPr="006D0612">
        <w:rPr>
          <w:bCs/>
          <w:color w:val="000000"/>
        </w:rPr>
        <w:t>UA-2025-08-15-008378-a</w:t>
      </w:r>
    </w:p>
    <w:p w:rsidR="00E17930" w:rsidRPr="00A3200D" w:rsidRDefault="00E17930" w:rsidP="000816B2">
      <w:pPr>
        <w:rPr>
          <w:bCs/>
          <w:lang w:val="uk-UA"/>
        </w:rPr>
      </w:pPr>
      <w:r w:rsidRPr="00A3200D">
        <w:t xml:space="preserve">9. Інформація про технічні, якісні та інші характеристики предмета закупівлі: </w:t>
      </w:r>
      <w:r w:rsidRPr="00A3200D">
        <w:rPr>
          <w:bCs/>
        </w:rPr>
        <w:t>Зазначено у додатку</w:t>
      </w:r>
      <w:r w:rsidR="006D0612">
        <w:rPr>
          <w:bCs/>
          <w:lang w:val="uk-UA"/>
        </w:rPr>
        <w:t xml:space="preserve"> </w:t>
      </w:r>
      <w:r w:rsidR="00806FF2" w:rsidRPr="00A3200D">
        <w:rPr>
          <w:bCs/>
          <w:lang w:val="uk-UA"/>
        </w:rPr>
        <w:t xml:space="preserve">2 </w:t>
      </w:r>
      <w:r w:rsidRPr="00A3200D">
        <w:rPr>
          <w:bCs/>
        </w:rPr>
        <w:t>до тендерної</w:t>
      </w:r>
      <w:r w:rsidR="006D0612">
        <w:rPr>
          <w:bCs/>
          <w:lang w:val="uk-UA"/>
        </w:rPr>
        <w:t xml:space="preserve"> </w:t>
      </w:r>
      <w:r w:rsidRPr="00A3200D">
        <w:rPr>
          <w:bCs/>
        </w:rPr>
        <w:t>документації.</w:t>
      </w:r>
    </w:p>
    <w:p w:rsidR="0090158E" w:rsidRPr="00A3200D" w:rsidRDefault="0090158E" w:rsidP="009C4BA5">
      <w:pPr>
        <w:rPr>
          <w:bCs/>
          <w:lang w:val="uk-UA"/>
        </w:rPr>
      </w:pPr>
      <w:r w:rsidRPr="00A3200D">
        <w:rPr>
          <w:bCs/>
          <w:lang w:val="uk-UA"/>
        </w:rPr>
        <w:t>10.Обгрунтування технічних та якісних характеристики предмета закупівлі:</w:t>
      </w:r>
    </w:p>
    <w:p w:rsidR="009C4BA5" w:rsidRPr="0078190C" w:rsidRDefault="009C4BA5" w:rsidP="0078190C">
      <w:pPr>
        <w:shd w:val="clear" w:color="auto" w:fill="FFFFFF" w:themeFill="background1"/>
        <w:rPr>
          <w:rFonts w:eastAsia="Cambria"/>
          <w:lang w:val="uk-UA" w:eastAsia="en-US"/>
        </w:rPr>
      </w:pPr>
      <w:r w:rsidRPr="0078190C">
        <w:rPr>
          <w:rFonts w:eastAsia="Cambria"/>
          <w:lang w:val="uk-UA" w:eastAsia="en-US"/>
        </w:rPr>
        <w:t>Перевезення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учнів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та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педагогічних працівників необхідно здійснювати  з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додержанням вимог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ЗаконуУкраїни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«Продорожній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pyx»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та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«Правил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надання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послуг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пасажирського автомобільного транспорту</w:t>
      </w:r>
      <w:r w:rsidR="00AC6860" w:rsidRPr="0078190C">
        <w:rPr>
          <w:rFonts w:eastAsia="Cambria"/>
          <w:lang w:val="uk-UA" w:eastAsia="en-US"/>
        </w:rPr>
        <w:t>»,</w:t>
      </w:r>
      <w:r w:rsidRPr="0078190C">
        <w:rPr>
          <w:rFonts w:eastAsia="Cambria"/>
          <w:lang w:val="uk-UA" w:eastAsia="en-US"/>
        </w:rPr>
        <w:t xml:space="preserve"> затверджених постановою Кабінету Міністрів України від 18 лютого 1997 р. № 176, Указу През</w:t>
      </w:r>
      <w:r w:rsidR="0078190C" w:rsidRPr="0078190C">
        <w:rPr>
          <w:rFonts w:eastAsia="Cambria"/>
          <w:lang w:val="uk-UA" w:eastAsia="en-US"/>
        </w:rPr>
        <w:t>и</w:t>
      </w:r>
      <w:r w:rsidRPr="0078190C">
        <w:rPr>
          <w:rFonts w:eastAsia="Cambria"/>
          <w:lang w:val="uk-UA" w:eastAsia="en-US"/>
        </w:rPr>
        <w:t>дента України №570/2004 від 20 травн</w:t>
      </w:r>
      <w:r w:rsidR="00AC6860" w:rsidRPr="0078190C">
        <w:rPr>
          <w:rFonts w:eastAsia="Cambria"/>
          <w:lang w:val="uk-UA" w:eastAsia="en-US"/>
        </w:rPr>
        <w:t>я 2004</w:t>
      </w:r>
      <w:r w:rsidRPr="0078190C">
        <w:rPr>
          <w:rFonts w:eastAsia="Cambria"/>
          <w:lang w:val="uk-UA" w:eastAsia="en-US"/>
        </w:rPr>
        <w:t>р</w:t>
      </w:r>
      <w:r w:rsidRPr="0078190C">
        <w:rPr>
          <w:rFonts w:eastAsia="Cambria"/>
          <w:w w:val="90"/>
          <w:lang w:val="uk-UA" w:eastAsia="en-US"/>
        </w:rPr>
        <w:t xml:space="preserve">. </w:t>
      </w:r>
    </w:p>
    <w:p w:rsidR="00A55853" w:rsidRPr="0078190C" w:rsidRDefault="009C4BA5" w:rsidP="0078190C">
      <w:pPr>
        <w:shd w:val="clear" w:color="auto" w:fill="FFFFFF" w:themeFill="background1"/>
        <w:tabs>
          <w:tab w:val="left" w:pos="709"/>
        </w:tabs>
        <w:rPr>
          <w:rFonts w:eastAsia="Cambria"/>
          <w:lang w:val="uk-UA" w:eastAsia="en-US"/>
        </w:rPr>
      </w:pPr>
      <w:r w:rsidRPr="00A3200D">
        <w:rPr>
          <w:rFonts w:eastAsia="Cambria"/>
          <w:lang w:val="uk-UA" w:eastAsia="en-US"/>
        </w:rPr>
        <w:t>«Про заходи щодо посилення безпеки пасажирських перевезень автомобільним транспортом»,</w:t>
      </w:r>
      <w:r w:rsidR="006D0612">
        <w:rPr>
          <w:rFonts w:eastAsia="Cambria"/>
          <w:lang w:val="uk-UA" w:eastAsia="en-US"/>
        </w:rPr>
        <w:t xml:space="preserve"> </w:t>
      </w:r>
      <w:r w:rsidRPr="00A3200D">
        <w:rPr>
          <w:rFonts w:eastAsia="Cambria"/>
          <w:lang w:val="uk-UA" w:eastAsia="en-US"/>
        </w:rPr>
        <w:t>Постанови</w:t>
      </w:r>
      <w:r w:rsidR="006D0612">
        <w:rPr>
          <w:rFonts w:eastAsia="Cambria"/>
          <w:lang w:val="uk-UA" w:eastAsia="en-US"/>
        </w:rPr>
        <w:t xml:space="preserve"> </w:t>
      </w:r>
      <w:r w:rsidRPr="00A3200D">
        <w:rPr>
          <w:rFonts w:eastAsia="Cambria"/>
          <w:lang w:val="uk-UA" w:eastAsia="en-US"/>
        </w:rPr>
        <w:t>Кабінету</w:t>
      </w:r>
      <w:r w:rsidR="006D0612">
        <w:rPr>
          <w:rFonts w:eastAsia="Cambria"/>
          <w:lang w:val="uk-UA" w:eastAsia="en-US"/>
        </w:rPr>
        <w:t xml:space="preserve"> </w:t>
      </w:r>
      <w:r w:rsidRPr="00A3200D">
        <w:rPr>
          <w:rFonts w:eastAsia="Cambria"/>
          <w:lang w:val="uk-UA" w:eastAsia="en-US"/>
        </w:rPr>
        <w:t>Міністрів</w:t>
      </w:r>
      <w:r w:rsidR="006D0612">
        <w:rPr>
          <w:rFonts w:eastAsia="Cambria"/>
          <w:lang w:val="uk-UA" w:eastAsia="en-US"/>
        </w:rPr>
        <w:t xml:space="preserve"> </w:t>
      </w:r>
      <w:r w:rsidRPr="00A3200D">
        <w:rPr>
          <w:rFonts w:eastAsia="Cambria"/>
          <w:lang w:val="uk-UA" w:eastAsia="en-US"/>
        </w:rPr>
        <w:t>Украї</w:t>
      </w:r>
      <w:r w:rsidR="00A55853" w:rsidRPr="00A3200D">
        <w:rPr>
          <w:rFonts w:eastAsia="Cambria"/>
          <w:lang w:val="uk-UA" w:eastAsia="en-US"/>
        </w:rPr>
        <w:t>ни</w:t>
      </w:r>
      <w:r w:rsidR="006D0612">
        <w:rPr>
          <w:rFonts w:eastAsia="Cambria"/>
          <w:lang w:val="uk-UA" w:eastAsia="en-US"/>
        </w:rPr>
        <w:t xml:space="preserve"> </w:t>
      </w:r>
      <w:r w:rsidRPr="00A3200D">
        <w:rPr>
          <w:rFonts w:eastAsia="Cambria"/>
          <w:lang w:val="uk-UA" w:eastAsia="en-US"/>
        </w:rPr>
        <w:t>від</w:t>
      </w:r>
      <w:r w:rsidR="006D0612">
        <w:rPr>
          <w:rFonts w:eastAsia="Cambria"/>
          <w:lang w:val="uk-UA" w:eastAsia="en-US"/>
        </w:rPr>
        <w:t xml:space="preserve"> </w:t>
      </w:r>
      <w:r w:rsidRPr="00A3200D">
        <w:rPr>
          <w:rFonts w:eastAsia="Cambria"/>
          <w:lang w:val="uk-UA" w:eastAsia="en-US"/>
        </w:rPr>
        <w:t>08жовтня</w:t>
      </w:r>
      <w:r w:rsidR="006D0612">
        <w:rPr>
          <w:rFonts w:eastAsia="Cambria"/>
          <w:lang w:val="uk-UA" w:eastAsia="en-US"/>
        </w:rPr>
        <w:t xml:space="preserve"> </w:t>
      </w:r>
      <w:r w:rsidRPr="00A3200D">
        <w:rPr>
          <w:rFonts w:eastAsia="Cambria"/>
          <w:lang w:val="uk-UA" w:eastAsia="en-US"/>
        </w:rPr>
        <w:t>1997</w:t>
      </w:r>
      <w:r w:rsidR="006D0612">
        <w:rPr>
          <w:rFonts w:eastAsia="Cambria"/>
          <w:lang w:val="uk-UA" w:eastAsia="en-US"/>
        </w:rPr>
        <w:t xml:space="preserve"> </w:t>
      </w:r>
      <w:r w:rsidR="00A55853" w:rsidRPr="00A3200D">
        <w:rPr>
          <w:rFonts w:eastAsia="Cambria"/>
          <w:lang w:val="uk-UA" w:eastAsia="en-US"/>
        </w:rPr>
        <w:t>№</w:t>
      </w:r>
      <w:r w:rsidRPr="00A3200D">
        <w:rPr>
          <w:rFonts w:eastAsia="Cambria"/>
          <w:lang w:val="uk-UA" w:eastAsia="en-US"/>
        </w:rPr>
        <w:t>1128</w:t>
      </w:r>
      <w:r w:rsidR="006D0612">
        <w:rPr>
          <w:rFonts w:eastAsia="Cambria"/>
          <w:lang w:val="uk-UA" w:eastAsia="en-US"/>
        </w:rPr>
        <w:t xml:space="preserve"> </w:t>
      </w:r>
      <w:r w:rsidR="00A55853" w:rsidRPr="00A3200D">
        <w:rPr>
          <w:rFonts w:eastAsia="Cambria"/>
          <w:lang w:val="uk-UA" w:eastAsia="en-US"/>
        </w:rPr>
        <w:t>«Прозабезпечення  транспортних засобів первинними засобами пожежогасіння</w:t>
      </w:r>
      <w:r w:rsidR="006C1AFB" w:rsidRPr="00A3200D">
        <w:rPr>
          <w:rFonts w:eastAsia="Cambria"/>
          <w:lang w:val="uk-UA" w:eastAsia="en-US"/>
        </w:rPr>
        <w:t>».</w:t>
      </w:r>
      <w:r w:rsidR="006D0612">
        <w:rPr>
          <w:rFonts w:eastAsia="Cambria"/>
          <w:lang w:val="uk-UA" w:eastAsia="en-US"/>
        </w:rPr>
        <w:t xml:space="preserve"> </w:t>
      </w:r>
      <w:r w:rsidR="00A55853" w:rsidRPr="0078190C">
        <w:rPr>
          <w:rFonts w:eastAsia="Cambria"/>
          <w:lang w:val="uk-UA" w:eastAsia="en-US"/>
        </w:rPr>
        <w:t>Пасажиромісткість автобусів має бути не менше 18 місць.</w:t>
      </w:r>
    </w:p>
    <w:p w:rsidR="009C4BA5" w:rsidRPr="0078190C" w:rsidRDefault="009C4BA5" w:rsidP="0078190C">
      <w:pPr>
        <w:rPr>
          <w:rFonts w:eastAsia="Cambria"/>
          <w:lang w:val="uk-UA" w:eastAsia="en-US"/>
        </w:rPr>
      </w:pPr>
      <w:r w:rsidRPr="0078190C">
        <w:rPr>
          <w:rFonts w:eastAsia="Cambria"/>
          <w:lang w:val="uk-UA" w:eastAsia="en-US"/>
        </w:rPr>
        <w:t>Перевезення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учнів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та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педагогічних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праців</w:t>
      </w:r>
      <w:r w:rsidR="00A55853" w:rsidRPr="0078190C">
        <w:rPr>
          <w:rFonts w:eastAsia="Cambria"/>
          <w:lang w:val="uk-UA" w:eastAsia="en-US"/>
        </w:rPr>
        <w:t>ник</w:t>
      </w:r>
      <w:r w:rsidRPr="0078190C">
        <w:rPr>
          <w:rFonts w:eastAsia="Cambria"/>
          <w:lang w:val="uk-UA" w:eastAsia="en-US"/>
        </w:rPr>
        <w:t>ів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здійсню</w:t>
      </w:r>
      <w:r w:rsidR="00A55853" w:rsidRPr="0078190C">
        <w:rPr>
          <w:rFonts w:eastAsia="Cambria"/>
          <w:lang w:val="uk-UA" w:eastAsia="en-US"/>
        </w:rPr>
        <w:t>є</w:t>
      </w:r>
      <w:r w:rsidRPr="0078190C">
        <w:rPr>
          <w:rFonts w:eastAsia="Cambria"/>
          <w:lang w:val="uk-UA" w:eastAsia="en-US"/>
        </w:rPr>
        <w:t>ть</w:t>
      </w:r>
      <w:r w:rsidR="00A55853" w:rsidRPr="0078190C">
        <w:rPr>
          <w:rFonts w:eastAsia="Cambria"/>
          <w:lang w:val="uk-UA" w:eastAsia="en-US"/>
        </w:rPr>
        <w:t>с</w:t>
      </w:r>
      <w:r w:rsidRPr="0078190C">
        <w:rPr>
          <w:rFonts w:eastAsia="Cambria"/>
          <w:lang w:val="uk-UA" w:eastAsia="en-US"/>
        </w:rPr>
        <w:t xml:space="preserve">я згідно </w:t>
      </w:r>
      <w:r w:rsidRPr="0078190C">
        <w:rPr>
          <w:rFonts w:eastAsia="Cambria"/>
          <w:spacing w:val="-4"/>
          <w:lang w:val="uk-UA" w:eastAsia="en-US"/>
        </w:rPr>
        <w:t>маршрутів: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="00A55853" w:rsidRPr="0078190C">
        <w:rPr>
          <w:rFonts w:eastAsia="Cambria"/>
          <w:spacing w:val="-9"/>
          <w:lang w:val="uk-UA" w:eastAsia="en-US"/>
        </w:rPr>
        <w:t>м</w:t>
      </w:r>
      <w:r w:rsidRPr="0078190C">
        <w:rPr>
          <w:rFonts w:eastAsia="Cambria"/>
          <w:spacing w:val="-4"/>
          <w:lang w:val="uk-UA" w:eastAsia="en-US"/>
        </w:rPr>
        <w:t>.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Полтава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="006C1AFB" w:rsidRPr="0078190C">
        <w:rPr>
          <w:rFonts w:eastAsia="Cambria"/>
          <w:spacing w:val="-4"/>
          <w:lang w:val="uk-UA" w:eastAsia="en-US"/>
        </w:rPr>
        <w:t>-</w:t>
      </w:r>
      <w:r w:rsidRPr="0078190C">
        <w:rPr>
          <w:rFonts w:eastAsia="Cambria"/>
          <w:spacing w:val="-4"/>
          <w:lang w:val="uk-UA" w:eastAsia="en-US"/>
        </w:rPr>
        <w:t>с</w:t>
      </w:r>
      <w:r w:rsidR="006D0612">
        <w:rPr>
          <w:rFonts w:eastAsia="Cambria"/>
          <w:spacing w:val="-4"/>
          <w:lang w:val="uk-UA" w:eastAsia="en-US"/>
        </w:rPr>
        <w:t>.</w:t>
      </w:r>
      <w:r w:rsidRPr="0078190C">
        <w:rPr>
          <w:rFonts w:eastAsia="Cambria"/>
          <w:spacing w:val="-4"/>
          <w:lang w:val="uk-UA" w:eastAsia="en-US"/>
        </w:rPr>
        <w:t>Старі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Са</w:t>
      </w:r>
      <w:r w:rsidR="00A55853" w:rsidRPr="0078190C">
        <w:rPr>
          <w:rFonts w:eastAsia="Cambria"/>
          <w:spacing w:val="-4"/>
          <w:lang w:val="uk-UA" w:eastAsia="en-US"/>
        </w:rPr>
        <w:t>н</w:t>
      </w:r>
      <w:r w:rsidR="006C1AFB" w:rsidRPr="0078190C">
        <w:rPr>
          <w:rFonts w:eastAsia="Cambria"/>
          <w:spacing w:val="-4"/>
          <w:lang w:val="uk-UA" w:eastAsia="en-US"/>
        </w:rPr>
        <w:t>жари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="006C1AFB" w:rsidRPr="0078190C">
        <w:rPr>
          <w:rFonts w:eastAsia="Cambria"/>
          <w:spacing w:val="-4"/>
          <w:lang w:val="uk-UA" w:eastAsia="en-US"/>
        </w:rPr>
        <w:t>-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с.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Лелюхівка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-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смт.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Нові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Санжари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-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с.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Забрідки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-</w:t>
      </w:r>
      <w:r w:rsidR="006D0612">
        <w:rPr>
          <w:rFonts w:eastAsia="Cambria"/>
          <w:spacing w:val="-4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с.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Клюсівка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-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с.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Пудлівка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- с. Довга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Пусто</w:t>
      </w:r>
      <w:r w:rsidR="00A55853" w:rsidRPr="0078190C">
        <w:rPr>
          <w:rFonts w:eastAsia="Cambria"/>
          <w:lang w:val="uk-UA" w:eastAsia="en-US"/>
        </w:rPr>
        <w:t>ш</w:t>
      </w:r>
      <w:r w:rsidR="006D0612">
        <w:rPr>
          <w:rFonts w:eastAsia="Cambria"/>
          <w:lang w:val="uk-UA" w:eastAsia="en-US"/>
        </w:rPr>
        <w:t xml:space="preserve"> –</w:t>
      </w:r>
      <w:r w:rsidRPr="0078190C">
        <w:rPr>
          <w:rFonts w:eastAsia="Cambria"/>
          <w:lang w:val="uk-UA" w:eastAsia="en-US"/>
        </w:rPr>
        <w:t>с</w:t>
      </w:r>
      <w:r w:rsidR="006D0612">
        <w:rPr>
          <w:rFonts w:eastAsia="Cambria"/>
          <w:lang w:val="uk-UA" w:eastAsia="en-US"/>
        </w:rPr>
        <w:t>.</w:t>
      </w:r>
      <w:r w:rsidRPr="0078190C">
        <w:rPr>
          <w:rFonts w:eastAsia="Cambria"/>
          <w:lang w:val="uk-UA" w:eastAsia="en-US"/>
        </w:rPr>
        <w:t xml:space="preserve"> Вовківка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-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с.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 xml:space="preserve">Драбинівка </w:t>
      </w:r>
      <w:r w:rsidR="006D0612">
        <w:rPr>
          <w:rFonts w:eastAsia="Cambria"/>
          <w:lang w:val="uk-UA" w:eastAsia="en-US"/>
        </w:rPr>
        <w:t>–</w:t>
      </w:r>
      <w:r w:rsidRPr="0078190C">
        <w:rPr>
          <w:rFonts w:eastAsia="Cambria"/>
          <w:lang w:val="uk-UA" w:eastAsia="en-US"/>
        </w:rPr>
        <w:t xml:space="preserve"> село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Андрїівка По</w:t>
      </w:r>
      <w:r w:rsidR="00A55853" w:rsidRPr="0078190C">
        <w:rPr>
          <w:rFonts w:eastAsia="Cambria"/>
          <w:lang w:val="uk-UA" w:eastAsia="en-US"/>
        </w:rPr>
        <w:t>л</w:t>
      </w:r>
      <w:r w:rsidRPr="0078190C">
        <w:rPr>
          <w:rFonts w:eastAsia="Cambria"/>
          <w:lang w:val="uk-UA" w:eastAsia="en-US"/>
        </w:rPr>
        <w:t>тавський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р.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(256.7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км</w:t>
      </w:r>
      <w:r w:rsidR="008F378A" w:rsidRPr="0078190C">
        <w:rPr>
          <w:rFonts w:eastAsia="Cambria"/>
          <w:lang w:val="uk-UA" w:eastAsia="en-US"/>
        </w:rPr>
        <w:t>.</w:t>
      </w:r>
      <w:r w:rsidRPr="0078190C">
        <w:rPr>
          <w:rFonts w:eastAsia="Cambria"/>
          <w:lang w:val="uk-UA" w:eastAsia="en-US"/>
        </w:rPr>
        <w:t>)</w:t>
      </w:r>
    </w:p>
    <w:p w:rsidR="009C4BA5" w:rsidRPr="0078190C" w:rsidRDefault="009C4BA5" w:rsidP="0078190C">
      <w:pPr>
        <w:rPr>
          <w:rFonts w:eastAsia="Cambria"/>
          <w:lang w:val="uk-UA" w:eastAsia="en-US"/>
        </w:rPr>
      </w:pPr>
      <w:r w:rsidRPr="0078190C">
        <w:rPr>
          <w:rFonts w:eastAsia="Cambria"/>
          <w:lang w:val="uk-UA" w:eastAsia="en-US"/>
        </w:rPr>
        <w:t>Рейси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виконуються: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понеділок-п'ятниця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 xml:space="preserve">згідно </w:t>
      </w:r>
      <w:r w:rsidRPr="0078190C">
        <w:rPr>
          <w:rFonts w:eastAsia="Cambria"/>
          <w:spacing w:val="-2"/>
          <w:lang w:val="uk-UA" w:eastAsia="en-US"/>
        </w:rPr>
        <w:t>графіку.</w:t>
      </w:r>
      <w:r w:rsidR="006D0612">
        <w:rPr>
          <w:rFonts w:eastAsia="Cambria"/>
          <w:spacing w:val="-2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Кількість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днів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перевезення:</w:t>
      </w:r>
      <w:r w:rsidR="006D0612">
        <w:rPr>
          <w:rFonts w:eastAsia="Cambria"/>
          <w:lang w:val="uk-UA" w:eastAsia="en-US"/>
        </w:rPr>
        <w:t xml:space="preserve"> 7</w:t>
      </w:r>
      <w:r w:rsidRPr="0078190C">
        <w:rPr>
          <w:rFonts w:eastAsia="Cambria"/>
          <w:lang w:val="uk-UA" w:eastAsia="en-US"/>
        </w:rPr>
        <w:t>5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lang w:val="uk-UA" w:eastAsia="en-US"/>
        </w:rPr>
        <w:t>навчальних</w:t>
      </w:r>
      <w:r w:rsidR="006D0612">
        <w:rPr>
          <w:rFonts w:eastAsia="Cambria"/>
          <w:lang w:val="uk-UA" w:eastAsia="en-US"/>
        </w:rPr>
        <w:t xml:space="preserve"> </w:t>
      </w:r>
      <w:r w:rsidRPr="0078190C">
        <w:rPr>
          <w:rFonts w:eastAsia="Cambria"/>
          <w:spacing w:val="-4"/>
          <w:lang w:val="uk-UA" w:eastAsia="en-US"/>
        </w:rPr>
        <w:t>днів</w:t>
      </w:r>
      <w:r w:rsidR="006D0612">
        <w:rPr>
          <w:rFonts w:eastAsia="Cambria"/>
          <w:spacing w:val="-4"/>
          <w:lang w:val="uk-UA" w:eastAsia="en-US"/>
        </w:rPr>
        <w:t>.</w:t>
      </w:r>
    </w:p>
    <w:p w:rsidR="009C4BA5" w:rsidRPr="0078190C" w:rsidRDefault="0078190C" w:rsidP="0078190C">
      <w:pPr>
        <w:rPr>
          <w:rFonts w:eastAsia="Cambria"/>
          <w:lang w:val="uk-UA" w:eastAsia="en-US"/>
        </w:rPr>
      </w:pPr>
      <w:r>
        <w:rPr>
          <w:rFonts w:eastAsia="Cambria"/>
          <w:lang w:val="uk-UA" w:eastAsia="en-US"/>
        </w:rPr>
        <w:t>11.</w:t>
      </w:r>
      <w:r w:rsidR="009C4BA5" w:rsidRPr="0078190C">
        <w:rPr>
          <w:rFonts w:eastAsia="Cambria"/>
          <w:lang w:val="uk-UA" w:eastAsia="en-US"/>
        </w:rPr>
        <w:t>Строк</w:t>
      </w:r>
      <w:r w:rsidR="006D0612">
        <w:rPr>
          <w:rFonts w:eastAsia="Cambria"/>
          <w:lang w:val="uk-UA" w:eastAsia="en-US"/>
        </w:rPr>
        <w:t xml:space="preserve"> </w:t>
      </w:r>
      <w:r w:rsidR="009C4BA5" w:rsidRPr="0078190C">
        <w:rPr>
          <w:rFonts w:eastAsia="Cambria"/>
          <w:lang w:val="uk-UA" w:eastAsia="en-US"/>
        </w:rPr>
        <w:t>виконання</w:t>
      </w:r>
      <w:r w:rsidR="006D0612">
        <w:rPr>
          <w:rFonts w:eastAsia="Cambria"/>
          <w:lang w:val="uk-UA" w:eastAsia="en-US"/>
        </w:rPr>
        <w:t xml:space="preserve"> </w:t>
      </w:r>
      <w:r w:rsidR="009C4BA5" w:rsidRPr="0078190C">
        <w:rPr>
          <w:rFonts w:eastAsia="Cambria"/>
          <w:lang w:val="uk-UA" w:eastAsia="en-US"/>
        </w:rPr>
        <w:t>робіт:</w:t>
      </w:r>
      <w:r w:rsidR="006D0612">
        <w:rPr>
          <w:rFonts w:eastAsia="Cambria"/>
          <w:lang w:val="uk-UA" w:eastAsia="en-US"/>
        </w:rPr>
        <w:t xml:space="preserve"> </w:t>
      </w:r>
      <w:r w:rsidR="009C4BA5" w:rsidRPr="0078190C">
        <w:rPr>
          <w:rFonts w:eastAsia="Cambria"/>
          <w:lang w:val="uk-UA" w:eastAsia="en-US"/>
        </w:rPr>
        <w:t>до</w:t>
      </w:r>
      <w:bookmarkStart w:id="0" w:name="_GoBack"/>
      <w:r w:rsidR="006D0612">
        <w:rPr>
          <w:rFonts w:eastAsia="Cambria"/>
          <w:spacing w:val="-2"/>
          <w:lang w:val="uk-UA" w:eastAsia="en-US"/>
        </w:rPr>
        <w:t xml:space="preserve"> 31.12</w:t>
      </w:r>
      <w:r w:rsidR="009C4BA5" w:rsidRPr="0078190C">
        <w:rPr>
          <w:rFonts w:eastAsia="Cambria"/>
          <w:spacing w:val="-2"/>
          <w:lang w:val="uk-UA" w:eastAsia="en-US"/>
        </w:rPr>
        <w:t>.2025p.</w:t>
      </w:r>
      <w:bookmarkEnd w:id="0"/>
    </w:p>
    <w:p w:rsidR="00AC6860" w:rsidRPr="0078190C" w:rsidRDefault="0078190C" w:rsidP="0078190C">
      <w:pPr>
        <w:rPr>
          <w:rFonts w:eastAsia="Cambria"/>
          <w:lang w:val="uk-UA" w:eastAsia="en-US"/>
        </w:rPr>
      </w:pPr>
      <w:r>
        <w:rPr>
          <w:rFonts w:eastAsia="Cambria"/>
          <w:w w:val="105"/>
          <w:lang w:val="uk-UA" w:eastAsia="en-US"/>
        </w:rPr>
        <w:t>12.</w:t>
      </w:r>
      <w:r w:rsidR="009C4BA5" w:rsidRPr="0078190C">
        <w:rPr>
          <w:rFonts w:eastAsia="Cambria"/>
          <w:w w:val="105"/>
          <w:lang w:val="uk-UA" w:eastAsia="en-US"/>
        </w:rPr>
        <w:t>Очікувана</w:t>
      </w:r>
      <w:r w:rsidR="006D0612">
        <w:rPr>
          <w:rFonts w:eastAsia="Cambria"/>
          <w:w w:val="105"/>
          <w:lang w:val="uk-UA" w:eastAsia="en-US"/>
        </w:rPr>
        <w:t xml:space="preserve"> </w:t>
      </w:r>
      <w:r w:rsidR="009C4BA5" w:rsidRPr="0078190C">
        <w:rPr>
          <w:rFonts w:eastAsia="Cambria"/>
          <w:w w:val="105"/>
          <w:lang w:val="uk-UA" w:eastAsia="en-US"/>
        </w:rPr>
        <w:t>вартість</w:t>
      </w:r>
      <w:r w:rsidR="006D0612">
        <w:rPr>
          <w:rFonts w:eastAsia="Cambria"/>
          <w:w w:val="105"/>
          <w:lang w:val="uk-UA" w:eastAsia="en-US"/>
        </w:rPr>
        <w:t xml:space="preserve"> </w:t>
      </w:r>
      <w:r w:rsidR="009C4BA5" w:rsidRPr="0078190C">
        <w:rPr>
          <w:rFonts w:eastAsia="Cambria"/>
          <w:w w:val="105"/>
          <w:lang w:val="uk-UA" w:eastAsia="en-US"/>
        </w:rPr>
        <w:t>предмета</w:t>
      </w:r>
      <w:r w:rsidR="006D0612">
        <w:rPr>
          <w:rFonts w:eastAsia="Cambria"/>
          <w:w w:val="105"/>
          <w:lang w:val="uk-UA" w:eastAsia="en-US"/>
        </w:rPr>
        <w:t xml:space="preserve"> </w:t>
      </w:r>
      <w:r w:rsidR="009C4BA5" w:rsidRPr="0078190C">
        <w:rPr>
          <w:rFonts w:eastAsia="Cambria"/>
          <w:w w:val="105"/>
          <w:lang w:val="uk-UA" w:eastAsia="en-US"/>
        </w:rPr>
        <w:t>закупівлі:</w:t>
      </w:r>
      <w:r w:rsidR="00A55853" w:rsidRPr="0078190C">
        <w:rPr>
          <w:rFonts w:eastAsia="Cambria"/>
          <w:w w:val="105"/>
          <w:lang w:val="uk-UA" w:eastAsia="en-US"/>
        </w:rPr>
        <w:t>5</w:t>
      </w:r>
      <w:r w:rsidR="00475CCA">
        <w:rPr>
          <w:rFonts w:eastAsia="Cambria"/>
          <w:w w:val="105"/>
          <w:lang w:val="uk-UA" w:eastAsia="en-US"/>
        </w:rPr>
        <w:t>58322,5</w:t>
      </w:r>
      <w:r w:rsidR="00A55853" w:rsidRPr="0078190C">
        <w:rPr>
          <w:rFonts w:eastAsia="Cambria"/>
          <w:w w:val="105"/>
          <w:lang w:val="uk-UA" w:eastAsia="en-US"/>
        </w:rPr>
        <w:t>0</w:t>
      </w:r>
      <w:r w:rsidR="009C4BA5" w:rsidRPr="0078190C">
        <w:rPr>
          <w:rFonts w:eastAsia="Cambria"/>
          <w:w w:val="105"/>
          <w:lang w:val="uk-UA" w:eastAsia="en-US"/>
        </w:rPr>
        <w:t>грн.(</w:t>
      </w:r>
      <w:r w:rsidR="00A55853" w:rsidRPr="0078190C">
        <w:rPr>
          <w:rFonts w:eastAsia="Cambria"/>
          <w:w w:val="105"/>
          <w:lang w:val="uk-UA" w:eastAsia="en-US"/>
        </w:rPr>
        <w:t>п’ятсот</w:t>
      </w:r>
      <w:r w:rsidR="00475CCA">
        <w:rPr>
          <w:rFonts w:eastAsia="Cambria"/>
          <w:w w:val="105"/>
          <w:lang w:val="uk-UA" w:eastAsia="en-US"/>
        </w:rPr>
        <w:t xml:space="preserve"> п’ятдесят вісім </w:t>
      </w:r>
      <w:r w:rsidR="009C4BA5" w:rsidRPr="0078190C">
        <w:rPr>
          <w:rFonts w:eastAsia="Cambria"/>
          <w:w w:val="105"/>
          <w:lang w:val="uk-UA" w:eastAsia="en-US"/>
        </w:rPr>
        <w:t>тисяч</w:t>
      </w:r>
      <w:r w:rsidR="00A55853" w:rsidRPr="0078190C">
        <w:rPr>
          <w:rFonts w:eastAsia="Cambria"/>
          <w:w w:val="105"/>
          <w:lang w:val="uk-UA" w:eastAsia="en-US"/>
        </w:rPr>
        <w:t xml:space="preserve"> </w:t>
      </w:r>
      <w:r w:rsidR="00475CCA">
        <w:rPr>
          <w:rFonts w:eastAsia="Cambria"/>
          <w:w w:val="105"/>
          <w:lang w:val="uk-UA" w:eastAsia="en-US"/>
        </w:rPr>
        <w:t>триста двадцять дві</w:t>
      </w:r>
      <w:r w:rsidR="00A55853" w:rsidRPr="0078190C">
        <w:rPr>
          <w:rFonts w:eastAsia="Cambria"/>
          <w:w w:val="105"/>
          <w:lang w:val="uk-UA" w:eastAsia="en-US"/>
        </w:rPr>
        <w:t xml:space="preserve"> </w:t>
      </w:r>
      <w:r w:rsidR="009C4BA5" w:rsidRPr="0078190C">
        <w:rPr>
          <w:rFonts w:eastAsia="Cambria"/>
          <w:spacing w:val="-2"/>
          <w:w w:val="105"/>
          <w:lang w:val="uk-UA" w:eastAsia="en-US"/>
        </w:rPr>
        <w:t>грив</w:t>
      </w:r>
      <w:r w:rsidR="00475CCA">
        <w:rPr>
          <w:rFonts w:eastAsia="Cambria"/>
          <w:spacing w:val="-2"/>
          <w:w w:val="105"/>
          <w:lang w:val="uk-UA" w:eastAsia="en-US"/>
        </w:rPr>
        <w:t>ні</w:t>
      </w:r>
      <w:r w:rsidR="00A55853" w:rsidRPr="0078190C">
        <w:rPr>
          <w:rFonts w:eastAsia="Cambria"/>
          <w:spacing w:val="-2"/>
          <w:w w:val="105"/>
          <w:lang w:val="uk-UA" w:eastAsia="en-US"/>
        </w:rPr>
        <w:t xml:space="preserve"> </w:t>
      </w:r>
      <w:r w:rsidR="00475CCA">
        <w:rPr>
          <w:rFonts w:eastAsia="Cambria"/>
          <w:spacing w:val="-2"/>
          <w:w w:val="105"/>
          <w:lang w:val="uk-UA" w:eastAsia="en-US"/>
        </w:rPr>
        <w:t>п’ятдесят</w:t>
      </w:r>
      <w:r w:rsidR="00A55853" w:rsidRPr="0078190C">
        <w:rPr>
          <w:rFonts w:eastAsia="Cambria"/>
          <w:spacing w:val="-2"/>
          <w:w w:val="105"/>
          <w:lang w:val="uk-UA" w:eastAsia="en-US"/>
        </w:rPr>
        <w:t xml:space="preserve"> копійок)</w:t>
      </w:r>
      <w:r w:rsidR="00475CCA">
        <w:rPr>
          <w:rFonts w:eastAsia="Cambria"/>
          <w:spacing w:val="-2"/>
          <w:w w:val="105"/>
          <w:lang w:val="uk-UA" w:eastAsia="en-US"/>
        </w:rPr>
        <w:t xml:space="preserve"> </w:t>
      </w:r>
      <w:r w:rsidR="00AC6860" w:rsidRPr="0078190C">
        <w:rPr>
          <w:rFonts w:eastAsia="Cambria"/>
          <w:spacing w:val="-2"/>
          <w:w w:val="105"/>
          <w:lang w:val="uk-UA" w:eastAsia="en-US"/>
        </w:rPr>
        <w:t>(з ПДВ)</w:t>
      </w:r>
    </w:p>
    <w:p w:rsidR="009C4BA5" w:rsidRPr="0078190C" w:rsidRDefault="00AC6860" w:rsidP="009C4BA5">
      <w:pPr>
        <w:rPr>
          <w:rFonts w:eastAsia="Cambria"/>
          <w:lang w:val="uk-UA" w:eastAsia="en-US"/>
        </w:rPr>
      </w:pPr>
      <w:r w:rsidRPr="0078190C">
        <w:rPr>
          <w:rFonts w:eastAsia="Cambria"/>
          <w:lang w:val="uk-UA" w:eastAsia="en-US"/>
        </w:rPr>
        <w:t>13.</w:t>
      </w:r>
      <w:r w:rsidR="009C4BA5" w:rsidRPr="0078190C">
        <w:rPr>
          <w:rFonts w:eastAsia="Cambria"/>
          <w:w w:val="105"/>
          <w:lang w:val="uk-UA" w:eastAsia="en-US"/>
        </w:rPr>
        <w:t>Обгрунтування</w:t>
      </w:r>
      <w:r w:rsidR="00475CCA">
        <w:rPr>
          <w:rFonts w:eastAsia="Cambria"/>
          <w:w w:val="105"/>
          <w:lang w:val="uk-UA" w:eastAsia="en-US"/>
        </w:rPr>
        <w:t xml:space="preserve"> </w:t>
      </w:r>
      <w:r w:rsidR="009C4BA5" w:rsidRPr="0078190C">
        <w:rPr>
          <w:rFonts w:eastAsia="Cambria"/>
          <w:w w:val="105"/>
          <w:lang w:val="uk-UA" w:eastAsia="en-US"/>
        </w:rPr>
        <w:t>розміру</w:t>
      </w:r>
      <w:r w:rsidR="00475CCA">
        <w:rPr>
          <w:rFonts w:eastAsia="Cambria"/>
          <w:w w:val="105"/>
          <w:lang w:val="uk-UA" w:eastAsia="en-US"/>
        </w:rPr>
        <w:t xml:space="preserve"> </w:t>
      </w:r>
      <w:r w:rsidR="009C4BA5" w:rsidRPr="0078190C">
        <w:rPr>
          <w:rFonts w:eastAsia="Cambria"/>
          <w:w w:val="105"/>
          <w:lang w:val="uk-UA" w:eastAsia="en-US"/>
        </w:rPr>
        <w:t>бюджетного</w:t>
      </w:r>
      <w:r w:rsidR="00475CCA">
        <w:rPr>
          <w:rFonts w:eastAsia="Cambria"/>
          <w:w w:val="105"/>
          <w:lang w:val="uk-UA" w:eastAsia="en-US"/>
        </w:rPr>
        <w:t xml:space="preserve"> </w:t>
      </w:r>
      <w:r w:rsidR="009C4BA5" w:rsidRPr="0078190C">
        <w:rPr>
          <w:rFonts w:eastAsia="Cambria"/>
          <w:w w:val="105"/>
          <w:lang w:val="uk-UA" w:eastAsia="en-US"/>
        </w:rPr>
        <w:t>призначення</w:t>
      </w:r>
      <w:r w:rsidR="00475CCA">
        <w:rPr>
          <w:rFonts w:eastAsia="Cambria"/>
          <w:w w:val="105"/>
          <w:lang w:val="uk-UA" w:eastAsia="en-US"/>
        </w:rPr>
        <w:t xml:space="preserve"> </w:t>
      </w:r>
      <w:r w:rsidR="009C4BA5" w:rsidRPr="0078190C">
        <w:rPr>
          <w:rFonts w:eastAsia="Cambria"/>
          <w:w w:val="105"/>
          <w:lang w:val="uk-UA" w:eastAsia="en-US"/>
        </w:rPr>
        <w:t>та</w:t>
      </w:r>
      <w:r w:rsidR="00475CCA">
        <w:rPr>
          <w:rFonts w:eastAsia="Cambria"/>
          <w:w w:val="105"/>
          <w:lang w:val="uk-UA" w:eastAsia="en-US"/>
        </w:rPr>
        <w:t xml:space="preserve"> </w:t>
      </w:r>
      <w:r w:rsidR="009C4BA5" w:rsidRPr="0078190C">
        <w:rPr>
          <w:rFonts w:eastAsia="Cambria"/>
          <w:w w:val="105"/>
          <w:lang w:val="uk-UA" w:eastAsia="en-US"/>
        </w:rPr>
        <w:t>очікуваної</w:t>
      </w:r>
      <w:r w:rsidR="00475CCA">
        <w:rPr>
          <w:rFonts w:eastAsia="Cambria"/>
          <w:w w:val="105"/>
          <w:lang w:val="uk-UA" w:eastAsia="en-US"/>
        </w:rPr>
        <w:t xml:space="preserve"> </w:t>
      </w:r>
      <w:r w:rsidR="009C4BA5" w:rsidRPr="0078190C">
        <w:rPr>
          <w:rFonts w:eastAsia="Cambria"/>
          <w:w w:val="105"/>
          <w:lang w:val="uk-UA" w:eastAsia="en-US"/>
        </w:rPr>
        <w:t>вартості</w:t>
      </w:r>
      <w:r w:rsidR="00475CCA">
        <w:rPr>
          <w:rFonts w:eastAsia="Cambria"/>
          <w:w w:val="105"/>
          <w:lang w:val="uk-UA" w:eastAsia="en-US"/>
        </w:rPr>
        <w:t xml:space="preserve"> </w:t>
      </w:r>
      <w:r w:rsidR="009C4BA5" w:rsidRPr="0078190C">
        <w:rPr>
          <w:rFonts w:eastAsia="Cambria"/>
          <w:spacing w:val="-2"/>
          <w:w w:val="105"/>
          <w:lang w:val="uk-UA" w:eastAsia="en-US"/>
        </w:rPr>
        <w:t>предмета</w:t>
      </w:r>
      <w:r w:rsidR="00475CCA">
        <w:rPr>
          <w:rFonts w:eastAsia="Cambria"/>
          <w:spacing w:val="-2"/>
          <w:w w:val="105"/>
          <w:lang w:val="uk-UA" w:eastAsia="en-US"/>
        </w:rPr>
        <w:t xml:space="preserve"> </w:t>
      </w:r>
      <w:r w:rsidR="009C4BA5" w:rsidRPr="0078190C">
        <w:rPr>
          <w:spacing w:val="-2"/>
          <w:lang w:val="uk-UA" w:eastAsia="en-US"/>
        </w:rPr>
        <w:t>закупівлі:</w:t>
      </w:r>
    </w:p>
    <w:p w:rsidR="009C4BA5" w:rsidRPr="00B23072" w:rsidRDefault="0078190C" w:rsidP="009C4BA5">
      <w:pPr>
        <w:rPr>
          <w:rFonts w:eastAsia="Cambria"/>
          <w:lang w:val="uk-UA" w:eastAsia="en-US"/>
        </w:rPr>
      </w:pPr>
      <w:r w:rsidRPr="00B23072">
        <w:rPr>
          <w:rFonts w:eastAsia="Cambria"/>
          <w:lang w:val="uk-UA" w:eastAsia="en-US"/>
        </w:rPr>
        <w:t>Визначен</w:t>
      </w:r>
      <w:r w:rsidR="00475CCA" w:rsidRPr="00B23072">
        <w:rPr>
          <w:rFonts w:eastAsia="Cambria"/>
          <w:lang w:val="uk-UA" w:eastAsia="en-US"/>
        </w:rPr>
        <w:t xml:space="preserve">о очікувану ціну за одиницю, як </w:t>
      </w:r>
      <w:r w:rsidRPr="00B23072">
        <w:rPr>
          <w:rFonts w:eastAsia="Cambria"/>
          <w:lang w:val="uk-UA" w:eastAsia="en-US"/>
        </w:rPr>
        <w:t>середньоарифметичне значення  масиву даних отриманих з цінових пропозицій.</w:t>
      </w:r>
    </w:p>
    <w:p w:rsidR="0078190C" w:rsidRDefault="00AC6860" w:rsidP="00A3200D">
      <w:pPr>
        <w:tabs>
          <w:tab w:val="left" w:pos="525"/>
        </w:tabs>
        <w:suppressAutoHyphens w:val="0"/>
        <w:autoSpaceDE w:val="0"/>
        <w:autoSpaceDN w:val="0"/>
        <w:spacing w:line="235" w:lineRule="auto"/>
        <w:ind w:right="148"/>
        <w:jc w:val="both"/>
        <w:rPr>
          <w:rFonts w:eastAsia="Cambria"/>
          <w:lang w:val="uk-UA" w:eastAsia="en-US"/>
        </w:rPr>
      </w:pPr>
      <w:r>
        <w:rPr>
          <w:rFonts w:eastAsia="Cambria"/>
          <w:lang w:val="uk-UA" w:eastAsia="en-US"/>
        </w:rPr>
        <w:t>14.</w:t>
      </w:r>
      <w:r w:rsidR="009C4BA5" w:rsidRPr="009C4BA5">
        <w:rPr>
          <w:rFonts w:eastAsia="Cambria"/>
          <w:lang w:val="uk-UA" w:eastAsia="en-US"/>
        </w:rPr>
        <w:t>Обгрунтуван</w:t>
      </w:r>
      <w:r>
        <w:rPr>
          <w:rFonts w:eastAsia="Cambria"/>
          <w:lang w:val="uk-UA" w:eastAsia="en-US"/>
        </w:rPr>
        <w:t>ня</w:t>
      </w:r>
      <w:r w:rsidR="009C4BA5" w:rsidRPr="009C4BA5">
        <w:rPr>
          <w:rFonts w:eastAsia="Cambria"/>
          <w:lang w:val="uk-UA" w:eastAsia="en-US"/>
        </w:rPr>
        <w:t xml:space="preserve"> розміру бюджетного призначен</w:t>
      </w:r>
      <w:r>
        <w:rPr>
          <w:rFonts w:eastAsia="Cambria"/>
          <w:lang w:val="uk-UA" w:eastAsia="en-US"/>
        </w:rPr>
        <w:t>ня</w:t>
      </w:r>
      <w:r w:rsidR="009C4BA5" w:rsidRPr="009C4BA5">
        <w:rPr>
          <w:rFonts w:eastAsia="Cambria"/>
          <w:lang w:val="uk-UA" w:eastAsia="en-US"/>
        </w:rPr>
        <w:t>:</w:t>
      </w:r>
    </w:p>
    <w:p w:rsidR="0090158E" w:rsidRPr="00A3200D" w:rsidRDefault="009C4BA5" w:rsidP="00A3200D">
      <w:pPr>
        <w:tabs>
          <w:tab w:val="left" w:pos="525"/>
        </w:tabs>
        <w:suppressAutoHyphens w:val="0"/>
        <w:autoSpaceDE w:val="0"/>
        <w:autoSpaceDN w:val="0"/>
        <w:spacing w:line="235" w:lineRule="auto"/>
        <w:ind w:right="148"/>
        <w:jc w:val="both"/>
        <w:rPr>
          <w:rFonts w:eastAsia="Cambria"/>
          <w:lang w:val="uk-UA" w:eastAsia="en-US"/>
        </w:rPr>
      </w:pPr>
      <w:r w:rsidRPr="009C4BA5">
        <w:rPr>
          <w:rFonts w:eastAsia="Cambria"/>
          <w:lang w:val="uk-UA" w:eastAsia="en-US"/>
        </w:rPr>
        <w:t xml:space="preserve"> Розмір бюдже</w:t>
      </w:r>
      <w:r w:rsidR="00AC6860">
        <w:rPr>
          <w:rFonts w:eastAsia="Cambria"/>
          <w:lang w:val="uk-UA" w:eastAsia="en-US"/>
        </w:rPr>
        <w:t>тн</w:t>
      </w:r>
      <w:r w:rsidRPr="009C4BA5">
        <w:rPr>
          <w:rFonts w:eastAsia="Cambria"/>
          <w:lang w:val="uk-UA" w:eastAsia="en-US"/>
        </w:rPr>
        <w:t>ого призначення визначе</w:t>
      </w:r>
      <w:r w:rsidR="00AC6860">
        <w:rPr>
          <w:rFonts w:eastAsia="Cambria"/>
          <w:lang w:val="uk-UA" w:eastAsia="en-US"/>
        </w:rPr>
        <w:t>н</w:t>
      </w:r>
      <w:r w:rsidRPr="009C4BA5">
        <w:rPr>
          <w:rFonts w:eastAsia="Cambria"/>
          <w:lang w:val="uk-UA" w:eastAsia="en-US"/>
        </w:rPr>
        <w:t>ий на підставі</w:t>
      </w:r>
      <w:r w:rsidR="00475CCA">
        <w:rPr>
          <w:rFonts w:eastAsia="Cambria"/>
          <w:lang w:val="uk-UA" w:eastAsia="en-US"/>
        </w:rPr>
        <w:t xml:space="preserve"> </w:t>
      </w:r>
      <w:r w:rsidRPr="009C4BA5">
        <w:rPr>
          <w:rFonts w:eastAsia="Cambria"/>
          <w:lang w:val="uk-UA" w:eastAsia="en-US"/>
        </w:rPr>
        <w:t>кошторису А</w:t>
      </w:r>
      <w:r w:rsidR="00AC6860">
        <w:rPr>
          <w:rFonts w:eastAsia="Cambria"/>
          <w:lang w:val="uk-UA" w:eastAsia="en-US"/>
        </w:rPr>
        <w:t>ндр</w:t>
      </w:r>
      <w:r w:rsidRPr="009C4BA5">
        <w:rPr>
          <w:rFonts w:eastAsia="Cambria"/>
          <w:lang w:val="uk-UA" w:eastAsia="en-US"/>
        </w:rPr>
        <w:t>іївського ліцею Полтавської обласної ради</w:t>
      </w:r>
      <w:r w:rsidR="00475CCA">
        <w:rPr>
          <w:rFonts w:eastAsia="Cambria"/>
          <w:lang w:val="uk-UA" w:eastAsia="en-US"/>
        </w:rPr>
        <w:t xml:space="preserve"> </w:t>
      </w:r>
      <w:r w:rsidRPr="009C4BA5">
        <w:rPr>
          <w:rFonts w:eastAsia="Cambria"/>
          <w:lang w:val="uk-UA" w:eastAsia="en-US"/>
        </w:rPr>
        <w:t xml:space="preserve">на 2025 року за </w:t>
      </w:r>
      <w:r w:rsidR="00AC6860">
        <w:rPr>
          <w:rFonts w:eastAsia="Cambria"/>
          <w:lang w:val="uk-UA" w:eastAsia="en-US"/>
        </w:rPr>
        <w:t>КЕКВ</w:t>
      </w:r>
      <w:r w:rsidRPr="009C4BA5">
        <w:rPr>
          <w:rFonts w:eastAsia="Cambria"/>
          <w:lang w:val="uk-UA" w:eastAsia="en-US"/>
        </w:rPr>
        <w:t>2240</w:t>
      </w:r>
      <w:r w:rsidR="0078190C">
        <w:rPr>
          <w:rFonts w:eastAsia="Cambria"/>
          <w:lang w:val="uk-UA" w:eastAsia="en-US"/>
        </w:rPr>
        <w:t>.</w:t>
      </w:r>
    </w:p>
    <w:sectPr w:rsidR="0090158E" w:rsidRPr="00A3200D" w:rsidSect="00A3200D">
      <w:footerReference w:type="default" r:id="rId9"/>
      <w:footnotePr>
        <w:pos w:val="beneathText"/>
      </w:footnotePr>
      <w:pgSz w:w="11905" w:h="16837"/>
      <w:pgMar w:top="567" w:right="565" w:bottom="0" w:left="1276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B20" w:rsidRDefault="005F2B20" w:rsidP="00E17930">
      <w:r>
        <w:separator/>
      </w:r>
    </w:p>
  </w:endnote>
  <w:endnote w:type="continuationSeparator" w:id="1">
    <w:p w:rsidR="005F2B20" w:rsidRDefault="005F2B20" w:rsidP="00E1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30" w:rsidRDefault="00E17930">
    <w:pPr>
      <w:pStyle w:val="a3"/>
      <w:jc w:val="right"/>
    </w:pPr>
  </w:p>
  <w:p w:rsidR="00E17930" w:rsidRDefault="00E179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B20" w:rsidRDefault="005F2B20" w:rsidP="00E17930">
      <w:r>
        <w:separator/>
      </w:r>
    </w:p>
  </w:footnote>
  <w:footnote w:type="continuationSeparator" w:id="1">
    <w:p w:rsidR="005F2B20" w:rsidRDefault="005F2B20" w:rsidP="00E17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3B0"/>
    <w:multiLevelType w:val="multilevel"/>
    <w:tmpl w:val="FB28EA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5FB669F"/>
    <w:multiLevelType w:val="hybridMultilevel"/>
    <w:tmpl w:val="4152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E14A9"/>
    <w:multiLevelType w:val="hybridMultilevel"/>
    <w:tmpl w:val="929A96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DDD3312"/>
    <w:multiLevelType w:val="hybridMultilevel"/>
    <w:tmpl w:val="EF36A660"/>
    <w:lvl w:ilvl="0" w:tplc="5764F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86F8DC">
      <w:numFmt w:val="none"/>
      <w:lvlText w:val=""/>
      <w:lvlJc w:val="left"/>
      <w:pPr>
        <w:tabs>
          <w:tab w:val="num" w:pos="360"/>
        </w:tabs>
      </w:pPr>
    </w:lvl>
    <w:lvl w:ilvl="2" w:tplc="CC7A073C">
      <w:numFmt w:val="none"/>
      <w:lvlText w:val=""/>
      <w:lvlJc w:val="left"/>
      <w:pPr>
        <w:tabs>
          <w:tab w:val="num" w:pos="360"/>
        </w:tabs>
      </w:pPr>
    </w:lvl>
    <w:lvl w:ilvl="3" w:tplc="04CEA5E4">
      <w:numFmt w:val="none"/>
      <w:lvlText w:val=""/>
      <w:lvlJc w:val="left"/>
      <w:pPr>
        <w:tabs>
          <w:tab w:val="num" w:pos="360"/>
        </w:tabs>
      </w:pPr>
    </w:lvl>
    <w:lvl w:ilvl="4" w:tplc="BBD20C06">
      <w:numFmt w:val="none"/>
      <w:lvlText w:val=""/>
      <w:lvlJc w:val="left"/>
      <w:pPr>
        <w:tabs>
          <w:tab w:val="num" w:pos="360"/>
        </w:tabs>
      </w:pPr>
    </w:lvl>
    <w:lvl w:ilvl="5" w:tplc="9AAE9318">
      <w:numFmt w:val="none"/>
      <w:lvlText w:val=""/>
      <w:lvlJc w:val="left"/>
      <w:pPr>
        <w:tabs>
          <w:tab w:val="num" w:pos="360"/>
        </w:tabs>
      </w:pPr>
    </w:lvl>
    <w:lvl w:ilvl="6" w:tplc="9BE88F08">
      <w:numFmt w:val="none"/>
      <w:lvlText w:val=""/>
      <w:lvlJc w:val="left"/>
      <w:pPr>
        <w:tabs>
          <w:tab w:val="num" w:pos="360"/>
        </w:tabs>
      </w:pPr>
    </w:lvl>
    <w:lvl w:ilvl="7" w:tplc="CC6857F8">
      <w:numFmt w:val="none"/>
      <w:lvlText w:val=""/>
      <w:lvlJc w:val="left"/>
      <w:pPr>
        <w:tabs>
          <w:tab w:val="num" w:pos="360"/>
        </w:tabs>
      </w:pPr>
    </w:lvl>
    <w:lvl w:ilvl="8" w:tplc="43D4786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C63289"/>
    <w:multiLevelType w:val="hybridMultilevel"/>
    <w:tmpl w:val="BBEA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D03F4"/>
    <w:multiLevelType w:val="hybridMultilevel"/>
    <w:tmpl w:val="DDAC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F6423"/>
    <w:multiLevelType w:val="multilevel"/>
    <w:tmpl w:val="E676F152"/>
    <w:lvl w:ilvl="0">
      <w:start w:val="1"/>
      <w:numFmt w:val="decimal"/>
      <w:lvlText w:val="%1."/>
      <w:lvlJc w:val="left"/>
      <w:pPr>
        <w:ind w:left="320" w:hanging="220"/>
        <w:jc w:val="right"/>
      </w:pPr>
      <w:rPr>
        <w:rFonts w:hint="default"/>
        <w:spacing w:val="-1"/>
        <w:w w:val="8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03" w:hanging="4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30" w:hanging="41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61" w:hanging="4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91" w:hanging="4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2" w:hanging="4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52" w:hanging="4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83" w:hanging="4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3" w:hanging="410"/>
      </w:pPr>
      <w:rPr>
        <w:rFonts w:hint="default"/>
        <w:lang w:val="uk-UA" w:eastAsia="en-US" w:bidi="ar-SA"/>
      </w:rPr>
    </w:lvl>
  </w:abstractNum>
  <w:abstractNum w:abstractNumId="7">
    <w:nsid w:val="76F90A00"/>
    <w:multiLevelType w:val="hybridMultilevel"/>
    <w:tmpl w:val="89D06FAC"/>
    <w:lvl w:ilvl="0" w:tplc="9BD49E3A">
      <w:numFmt w:val="bullet"/>
      <w:lvlText w:val="•"/>
      <w:lvlJc w:val="left"/>
      <w:pPr>
        <w:ind w:left="800" w:hanging="403"/>
      </w:pPr>
      <w:rPr>
        <w:rFonts w:ascii="Cambria" w:eastAsia="Cambria" w:hAnsi="Cambria" w:cs="Cambria" w:hint="default"/>
        <w:spacing w:val="0"/>
        <w:w w:val="101"/>
        <w:lang w:val="uk-UA" w:eastAsia="en-US" w:bidi="ar-SA"/>
      </w:rPr>
    </w:lvl>
    <w:lvl w:ilvl="1" w:tplc="BEE4CF92">
      <w:numFmt w:val="bullet"/>
      <w:lvlText w:val="•"/>
      <w:lvlJc w:val="left"/>
      <w:pPr>
        <w:ind w:left="1697" w:hanging="403"/>
      </w:pPr>
      <w:rPr>
        <w:rFonts w:hint="default"/>
        <w:lang w:val="uk-UA" w:eastAsia="en-US" w:bidi="ar-SA"/>
      </w:rPr>
    </w:lvl>
    <w:lvl w:ilvl="2" w:tplc="A3FA1C5C">
      <w:numFmt w:val="bullet"/>
      <w:lvlText w:val="•"/>
      <w:lvlJc w:val="left"/>
      <w:pPr>
        <w:ind w:left="2595" w:hanging="403"/>
      </w:pPr>
      <w:rPr>
        <w:rFonts w:hint="default"/>
        <w:lang w:val="uk-UA" w:eastAsia="en-US" w:bidi="ar-SA"/>
      </w:rPr>
    </w:lvl>
    <w:lvl w:ilvl="3" w:tplc="4824235E">
      <w:numFmt w:val="bullet"/>
      <w:lvlText w:val="•"/>
      <w:lvlJc w:val="left"/>
      <w:pPr>
        <w:ind w:left="3492" w:hanging="403"/>
      </w:pPr>
      <w:rPr>
        <w:rFonts w:hint="default"/>
        <w:lang w:val="uk-UA" w:eastAsia="en-US" w:bidi="ar-SA"/>
      </w:rPr>
    </w:lvl>
    <w:lvl w:ilvl="4" w:tplc="59CC5D62">
      <w:numFmt w:val="bullet"/>
      <w:lvlText w:val="•"/>
      <w:lvlJc w:val="left"/>
      <w:pPr>
        <w:ind w:left="4390" w:hanging="403"/>
      </w:pPr>
      <w:rPr>
        <w:rFonts w:hint="default"/>
        <w:lang w:val="uk-UA" w:eastAsia="en-US" w:bidi="ar-SA"/>
      </w:rPr>
    </w:lvl>
    <w:lvl w:ilvl="5" w:tplc="15BE6A8A">
      <w:numFmt w:val="bullet"/>
      <w:lvlText w:val="•"/>
      <w:lvlJc w:val="left"/>
      <w:pPr>
        <w:ind w:left="5287" w:hanging="403"/>
      </w:pPr>
      <w:rPr>
        <w:rFonts w:hint="default"/>
        <w:lang w:val="uk-UA" w:eastAsia="en-US" w:bidi="ar-SA"/>
      </w:rPr>
    </w:lvl>
    <w:lvl w:ilvl="6" w:tplc="CF0CBEC4">
      <w:numFmt w:val="bullet"/>
      <w:lvlText w:val="•"/>
      <w:lvlJc w:val="left"/>
      <w:pPr>
        <w:ind w:left="6185" w:hanging="403"/>
      </w:pPr>
      <w:rPr>
        <w:rFonts w:hint="default"/>
        <w:lang w:val="uk-UA" w:eastAsia="en-US" w:bidi="ar-SA"/>
      </w:rPr>
    </w:lvl>
    <w:lvl w:ilvl="7" w:tplc="DA466838">
      <w:numFmt w:val="bullet"/>
      <w:lvlText w:val="•"/>
      <w:lvlJc w:val="left"/>
      <w:pPr>
        <w:ind w:left="7082" w:hanging="403"/>
      </w:pPr>
      <w:rPr>
        <w:rFonts w:hint="default"/>
        <w:lang w:val="uk-UA" w:eastAsia="en-US" w:bidi="ar-SA"/>
      </w:rPr>
    </w:lvl>
    <w:lvl w:ilvl="8" w:tplc="BAB8988C">
      <w:numFmt w:val="bullet"/>
      <w:lvlText w:val="•"/>
      <w:lvlJc w:val="left"/>
      <w:pPr>
        <w:ind w:left="7980" w:hanging="403"/>
      </w:pPr>
      <w:rPr>
        <w:rFonts w:hint="default"/>
        <w:lang w:val="uk-UA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F301FC"/>
    <w:rsid w:val="00035BE7"/>
    <w:rsid w:val="000417CC"/>
    <w:rsid w:val="00075C5C"/>
    <w:rsid w:val="00077D97"/>
    <w:rsid w:val="000816B2"/>
    <w:rsid w:val="00082DE7"/>
    <w:rsid w:val="00086315"/>
    <w:rsid w:val="00086AED"/>
    <w:rsid w:val="000B3790"/>
    <w:rsid w:val="000B65FC"/>
    <w:rsid w:val="000C608A"/>
    <w:rsid w:val="000E3645"/>
    <w:rsid w:val="001232E1"/>
    <w:rsid w:val="0014133D"/>
    <w:rsid w:val="00157E99"/>
    <w:rsid w:val="00162D7F"/>
    <w:rsid w:val="00182540"/>
    <w:rsid w:val="00192DFC"/>
    <w:rsid w:val="002051C3"/>
    <w:rsid w:val="00217112"/>
    <w:rsid w:val="00232C6A"/>
    <w:rsid w:val="002473AC"/>
    <w:rsid w:val="00254D04"/>
    <w:rsid w:val="002654C5"/>
    <w:rsid w:val="00294F47"/>
    <w:rsid w:val="002A5F36"/>
    <w:rsid w:val="002F2E36"/>
    <w:rsid w:val="002F7057"/>
    <w:rsid w:val="003245F7"/>
    <w:rsid w:val="00334247"/>
    <w:rsid w:val="00334BFE"/>
    <w:rsid w:val="00335247"/>
    <w:rsid w:val="00340E2D"/>
    <w:rsid w:val="003507CD"/>
    <w:rsid w:val="00360CED"/>
    <w:rsid w:val="00371173"/>
    <w:rsid w:val="00371703"/>
    <w:rsid w:val="003A0B00"/>
    <w:rsid w:val="003B20A4"/>
    <w:rsid w:val="003B43A4"/>
    <w:rsid w:val="003E596C"/>
    <w:rsid w:val="003F1588"/>
    <w:rsid w:val="003F3211"/>
    <w:rsid w:val="00400B3B"/>
    <w:rsid w:val="00401AE2"/>
    <w:rsid w:val="004077C6"/>
    <w:rsid w:val="004257B5"/>
    <w:rsid w:val="004321E7"/>
    <w:rsid w:val="004325BA"/>
    <w:rsid w:val="00475CCA"/>
    <w:rsid w:val="004A35DB"/>
    <w:rsid w:val="004A59DC"/>
    <w:rsid w:val="004C640C"/>
    <w:rsid w:val="004C7EBE"/>
    <w:rsid w:val="004F6892"/>
    <w:rsid w:val="0054114F"/>
    <w:rsid w:val="00554600"/>
    <w:rsid w:val="005633B6"/>
    <w:rsid w:val="00583612"/>
    <w:rsid w:val="005861FE"/>
    <w:rsid w:val="005A7B54"/>
    <w:rsid w:val="005B55FE"/>
    <w:rsid w:val="005C5AAA"/>
    <w:rsid w:val="005C629F"/>
    <w:rsid w:val="005D15B0"/>
    <w:rsid w:val="005D3473"/>
    <w:rsid w:val="005D673C"/>
    <w:rsid w:val="005E6515"/>
    <w:rsid w:val="005F2B20"/>
    <w:rsid w:val="005F731E"/>
    <w:rsid w:val="00601A97"/>
    <w:rsid w:val="0061581F"/>
    <w:rsid w:val="006241DD"/>
    <w:rsid w:val="006258A3"/>
    <w:rsid w:val="00630D99"/>
    <w:rsid w:val="00652C59"/>
    <w:rsid w:val="00662B8C"/>
    <w:rsid w:val="006833EE"/>
    <w:rsid w:val="0068474F"/>
    <w:rsid w:val="00687CFC"/>
    <w:rsid w:val="006B0CA4"/>
    <w:rsid w:val="006B7865"/>
    <w:rsid w:val="006C1AFB"/>
    <w:rsid w:val="006C7EA2"/>
    <w:rsid w:val="006D02DE"/>
    <w:rsid w:val="006D0612"/>
    <w:rsid w:val="006D0F86"/>
    <w:rsid w:val="006E2570"/>
    <w:rsid w:val="006F152C"/>
    <w:rsid w:val="0072003A"/>
    <w:rsid w:val="00741CA3"/>
    <w:rsid w:val="00752700"/>
    <w:rsid w:val="00756E33"/>
    <w:rsid w:val="00777647"/>
    <w:rsid w:val="0078190C"/>
    <w:rsid w:val="00786067"/>
    <w:rsid w:val="007957A6"/>
    <w:rsid w:val="007A656E"/>
    <w:rsid w:val="007B4878"/>
    <w:rsid w:val="007C6488"/>
    <w:rsid w:val="007C76AA"/>
    <w:rsid w:val="007E2639"/>
    <w:rsid w:val="007E44BC"/>
    <w:rsid w:val="007F155F"/>
    <w:rsid w:val="007F2BAE"/>
    <w:rsid w:val="00806FF2"/>
    <w:rsid w:val="00812CD7"/>
    <w:rsid w:val="00825978"/>
    <w:rsid w:val="0087633F"/>
    <w:rsid w:val="00883594"/>
    <w:rsid w:val="008A48B8"/>
    <w:rsid w:val="008B3063"/>
    <w:rsid w:val="008C032E"/>
    <w:rsid w:val="008C47BB"/>
    <w:rsid w:val="008F378A"/>
    <w:rsid w:val="00900E6D"/>
    <w:rsid w:val="00901045"/>
    <w:rsid w:val="0090158E"/>
    <w:rsid w:val="0090203C"/>
    <w:rsid w:val="00943D87"/>
    <w:rsid w:val="0097142E"/>
    <w:rsid w:val="00986410"/>
    <w:rsid w:val="00994566"/>
    <w:rsid w:val="009A62AC"/>
    <w:rsid w:val="009C01EE"/>
    <w:rsid w:val="009C28D0"/>
    <w:rsid w:val="009C4BA5"/>
    <w:rsid w:val="009D361E"/>
    <w:rsid w:val="00A03F10"/>
    <w:rsid w:val="00A17AF4"/>
    <w:rsid w:val="00A3200D"/>
    <w:rsid w:val="00A34596"/>
    <w:rsid w:val="00A4168D"/>
    <w:rsid w:val="00A43ABD"/>
    <w:rsid w:val="00A44253"/>
    <w:rsid w:val="00A44E40"/>
    <w:rsid w:val="00A53B66"/>
    <w:rsid w:val="00A55853"/>
    <w:rsid w:val="00A85403"/>
    <w:rsid w:val="00A86B71"/>
    <w:rsid w:val="00AA35AA"/>
    <w:rsid w:val="00AB4299"/>
    <w:rsid w:val="00AC6860"/>
    <w:rsid w:val="00B173A4"/>
    <w:rsid w:val="00B23072"/>
    <w:rsid w:val="00B24DA5"/>
    <w:rsid w:val="00B437B8"/>
    <w:rsid w:val="00B518AC"/>
    <w:rsid w:val="00B628CD"/>
    <w:rsid w:val="00B668CB"/>
    <w:rsid w:val="00BB3359"/>
    <w:rsid w:val="00BB3B78"/>
    <w:rsid w:val="00BC57BF"/>
    <w:rsid w:val="00BF4E58"/>
    <w:rsid w:val="00C00716"/>
    <w:rsid w:val="00C00EE5"/>
    <w:rsid w:val="00C05DFD"/>
    <w:rsid w:val="00C143E2"/>
    <w:rsid w:val="00C530E3"/>
    <w:rsid w:val="00C5324C"/>
    <w:rsid w:val="00C61BE0"/>
    <w:rsid w:val="00CA1F80"/>
    <w:rsid w:val="00CA5D70"/>
    <w:rsid w:val="00CB7EFB"/>
    <w:rsid w:val="00CE435D"/>
    <w:rsid w:val="00CF0B21"/>
    <w:rsid w:val="00CF5486"/>
    <w:rsid w:val="00D00CD9"/>
    <w:rsid w:val="00D2581E"/>
    <w:rsid w:val="00D33995"/>
    <w:rsid w:val="00D37B7A"/>
    <w:rsid w:val="00D414D7"/>
    <w:rsid w:val="00DA3A0D"/>
    <w:rsid w:val="00DC2E41"/>
    <w:rsid w:val="00DD03BD"/>
    <w:rsid w:val="00E021DF"/>
    <w:rsid w:val="00E17930"/>
    <w:rsid w:val="00E33A4D"/>
    <w:rsid w:val="00E423FF"/>
    <w:rsid w:val="00E53FDC"/>
    <w:rsid w:val="00E73E29"/>
    <w:rsid w:val="00E80245"/>
    <w:rsid w:val="00E81D3A"/>
    <w:rsid w:val="00EA21AD"/>
    <w:rsid w:val="00EA341B"/>
    <w:rsid w:val="00EE42EF"/>
    <w:rsid w:val="00EE560E"/>
    <w:rsid w:val="00F17B43"/>
    <w:rsid w:val="00F301FC"/>
    <w:rsid w:val="00F363CD"/>
    <w:rsid w:val="00F54104"/>
    <w:rsid w:val="00F67B63"/>
    <w:rsid w:val="00F95F44"/>
    <w:rsid w:val="00FA149B"/>
    <w:rsid w:val="00FA3C65"/>
    <w:rsid w:val="00FB0D47"/>
    <w:rsid w:val="00FB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EE"/>
    <w:pPr>
      <w:widowControl w:val="0"/>
      <w:suppressAutoHyphens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986410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14">
    <w:name w:val="rvps14"/>
    <w:basedOn w:val="a"/>
    <w:uiPriority w:val="99"/>
    <w:rsid w:val="00986410"/>
    <w:pPr>
      <w:widowControl/>
      <w:suppressAutoHyphens w:val="0"/>
      <w:spacing w:before="100" w:beforeAutospacing="1" w:after="100" w:afterAutospacing="1"/>
    </w:pPr>
    <w:rPr>
      <w:rFonts w:ascii="Calibri" w:hAnsi="Calibri" w:cs="Calibri"/>
      <w:lang w:val="uk-UA"/>
    </w:rPr>
  </w:style>
  <w:style w:type="character" w:customStyle="1" w:styleId="rvts37">
    <w:name w:val="rvts37"/>
    <w:basedOn w:val="a0"/>
    <w:uiPriority w:val="99"/>
    <w:rsid w:val="003245F7"/>
  </w:style>
  <w:style w:type="paragraph" w:styleId="a3">
    <w:name w:val="footer"/>
    <w:basedOn w:val="a"/>
    <w:link w:val="a4"/>
    <w:uiPriority w:val="99"/>
    <w:rsid w:val="009C01E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rsid w:val="008B4669"/>
    <w:rPr>
      <w:sz w:val="24"/>
      <w:szCs w:val="24"/>
      <w:lang w:val="ru-RU"/>
    </w:rPr>
  </w:style>
  <w:style w:type="character" w:customStyle="1" w:styleId="a4">
    <w:name w:val="Нижний колонтитул Знак"/>
    <w:link w:val="a3"/>
    <w:uiPriority w:val="99"/>
    <w:locked/>
    <w:rsid w:val="009C01EE"/>
    <w:rPr>
      <w:sz w:val="24"/>
      <w:szCs w:val="24"/>
      <w:lang w:val="ru-RU" w:eastAsia="uk-UA"/>
    </w:rPr>
  </w:style>
  <w:style w:type="table" w:customStyle="1" w:styleId="1">
    <w:name w:val="Сетка таблицы1"/>
    <w:basedOn w:val="a1"/>
    <w:next w:val="a5"/>
    <w:uiPriority w:val="59"/>
    <w:rsid w:val="0037170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semiHidden/>
    <w:unhideWhenUsed/>
    <w:locked/>
    <w:rsid w:val="00371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158E"/>
    <w:pPr>
      <w:ind w:left="720"/>
      <w:contextualSpacing/>
    </w:pPr>
  </w:style>
  <w:style w:type="character" w:customStyle="1" w:styleId="js-apiid">
    <w:name w:val="js-apiid"/>
    <w:basedOn w:val="a0"/>
    <w:rsid w:val="006D0612"/>
  </w:style>
  <w:style w:type="character" w:styleId="a7">
    <w:name w:val="Hyperlink"/>
    <w:basedOn w:val="a0"/>
    <w:uiPriority w:val="99"/>
    <w:semiHidden/>
    <w:unhideWhenUsed/>
    <w:rsid w:val="006D06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EE"/>
    <w:pPr>
      <w:widowControl w:val="0"/>
      <w:suppressAutoHyphens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986410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14">
    <w:name w:val="rvps14"/>
    <w:basedOn w:val="a"/>
    <w:uiPriority w:val="99"/>
    <w:rsid w:val="00986410"/>
    <w:pPr>
      <w:widowControl/>
      <w:suppressAutoHyphens w:val="0"/>
      <w:spacing w:before="100" w:beforeAutospacing="1" w:after="100" w:afterAutospacing="1"/>
    </w:pPr>
    <w:rPr>
      <w:rFonts w:ascii="Calibri" w:hAnsi="Calibri" w:cs="Calibri"/>
      <w:lang w:val="uk-UA"/>
    </w:rPr>
  </w:style>
  <w:style w:type="character" w:customStyle="1" w:styleId="rvts37">
    <w:name w:val="rvts37"/>
    <w:basedOn w:val="a0"/>
    <w:uiPriority w:val="99"/>
    <w:rsid w:val="003245F7"/>
  </w:style>
  <w:style w:type="paragraph" w:styleId="a3">
    <w:name w:val="footer"/>
    <w:basedOn w:val="a"/>
    <w:link w:val="a4"/>
    <w:uiPriority w:val="99"/>
    <w:rsid w:val="009C01E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rsid w:val="008B4669"/>
    <w:rPr>
      <w:sz w:val="24"/>
      <w:szCs w:val="24"/>
      <w:lang w:val="ru-RU"/>
    </w:rPr>
  </w:style>
  <w:style w:type="character" w:customStyle="1" w:styleId="a4">
    <w:name w:val="Нижний колонтитул Знак"/>
    <w:link w:val="a3"/>
    <w:uiPriority w:val="99"/>
    <w:locked/>
    <w:rsid w:val="009C01EE"/>
    <w:rPr>
      <w:sz w:val="24"/>
      <w:szCs w:val="24"/>
      <w:lang w:val="ru-RU" w:eastAsia="uk-UA"/>
    </w:rPr>
  </w:style>
  <w:style w:type="table" w:customStyle="1" w:styleId="1">
    <w:name w:val="Сетка таблицы1"/>
    <w:basedOn w:val="a1"/>
    <w:next w:val="a5"/>
    <w:uiPriority w:val="59"/>
    <w:rsid w:val="0037170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semiHidden/>
    <w:unhideWhenUsed/>
    <w:locked/>
    <w:rsid w:val="00371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1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o.com.ua/plans/36305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08-15-008378-a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Чарторижський ЯМ</Manager>
  <Company>Baukron</Company>
  <LinksUpToDate>false</LinksUpToDate>
  <CharactersWithSpaces>3049</CharactersWithSpaces>
  <SharedDoc>false</SharedDoc>
  <HyperlinkBase>www.dac.baukron.com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АСІГД DAC</dc:creator>
  <cp:lastModifiedBy>Користувач</cp:lastModifiedBy>
  <cp:revision>9</cp:revision>
  <cp:lastPrinted>2025-03-12T13:48:00Z</cp:lastPrinted>
  <dcterms:created xsi:type="dcterms:W3CDTF">2025-03-12T13:49:00Z</dcterms:created>
  <dcterms:modified xsi:type="dcterms:W3CDTF">2025-09-04T11:02:00Z</dcterms:modified>
</cp:coreProperties>
</file>